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83" w:rsidRPr="00611C35" w:rsidRDefault="00431683" w:rsidP="00431683">
      <w:pPr>
        <w:spacing w:after="0" w:line="240" w:lineRule="auto"/>
        <w:ind w:firstLine="709"/>
        <w:jc w:val="center"/>
        <w:rPr>
          <w:rFonts w:ascii="Times New Roman" w:hAnsi="Times New Roman" w:cs="Times New Roman"/>
          <w:b/>
          <w:bCs/>
          <w:sz w:val="28"/>
          <w:szCs w:val="28"/>
          <w:lang w:val="uz-Cyrl-UZ"/>
        </w:rPr>
      </w:pPr>
      <w:r w:rsidRPr="00611C35">
        <w:rPr>
          <w:rFonts w:ascii="Times New Roman" w:hAnsi="Times New Roman" w:cs="Times New Roman"/>
          <w:b/>
          <w:bCs/>
          <w:sz w:val="28"/>
          <w:szCs w:val="28"/>
          <w:lang w:val="uz-Cyrl-UZ"/>
        </w:rPr>
        <w:t>Талабанинг фан бўйича рейтингини аниқлаш</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 xml:space="preserve">Талабанинг фан бўйича рейтинги қуйидагича аниқланади:  </w:t>
      </w:r>
      <w:r w:rsidRPr="00611C35">
        <w:rPr>
          <w:rFonts w:ascii="Times New Roman" w:hAnsi="Times New Roman" w:cs="Times New Roman"/>
          <w:bCs/>
          <w:sz w:val="28"/>
          <w:szCs w:val="28"/>
          <w:lang w:val="uz-Cyrl-UZ"/>
        </w:rPr>
        <w:tab/>
      </w:r>
    </w:p>
    <w:p w:rsidR="00431683" w:rsidRPr="00611C35" w:rsidRDefault="00431683" w:rsidP="00431683">
      <w:pPr>
        <w:spacing w:after="0" w:line="240" w:lineRule="auto"/>
        <w:ind w:firstLine="709"/>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 xml:space="preserve">                                            R</w:t>
      </w:r>
      <w:r w:rsidRPr="00611C35">
        <w:rPr>
          <w:rFonts w:ascii="Times New Roman" w:hAnsi="Times New Roman" w:cs="Times New Roman"/>
          <w:bCs/>
          <w:sz w:val="28"/>
          <w:szCs w:val="28"/>
          <w:vertAlign w:val="subscript"/>
          <w:lang w:val="uz-Cyrl-UZ"/>
        </w:rPr>
        <w:t xml:space="preserve">f </w:t>
      </w:r>
      <w:r w:rsidRPr="00611C35">
        <w:rPr>
          <w:rFonts w:ascii="Times New Roman" w:hAnsi="Times New Roman" w:cs="Times New Roman"/>
          <w:bCs/>
          <w:sz w:val="28"/>
          <w:szCs w:val="28"/>
          <w:lang w:val="uz-Cyrl-UZ"/>
        </w:rPr>
        <w:t>=</w:t>
      </w:r>
      <w:r w:rsidRPr="00611C35">
        <w:rPr>
          <w:rFonts w:ascii="Times New Roman" w:hAnsi="Times New Roman" w:cs="Times New Roman"/>
          <w:bCs/>
          <w:position w:val="-24"/>
          <w:sz w:val="28"/>
          <w:szCs w:val="28"/>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0.7pt" o:ole="">
            <v:imagedata r:id="rId5" o:title=""/>
          </v:shape>
          <o:OLEObject Type="Embed" ProgID="Equation.3" ShapeID="_x0000_i1025" DrawAspect="Content" ObjectID="_1581249461" r:id="rId6"/>
        </w:objec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бу ерда: V– семестрда фанга ажратилган умумий ўқув юкламаси (соатларда);</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rPr>
        <w:object w:dxaOrig="279" w:dyaOrig="279">
          <v:shape id="_x0000_i1026" type="#_x0000_t75" style="width:15.65pt;height:13.75pt" o:ole="">
            <v:imagedata r:id="rId7" o:title=""/>
          </v:shape>
          <o:OLEObject Type="Embed" ProgID="Equation.3" ShapeID="_x0000_i1026" DrawAspect="Content" ObjectID="_1581249462" r:id="rId8"/>
        </w:object>
      </w:r>
      <w:r w:rsidRPr="00611C35">
        <w:rPr>
          <w:rFonts w:ascii="Times New Roman" w:hAnsi="Times New Roman" w:cs="Times New Roman"/>
          <w:bCs/>
          <w:sz w:val="28"/>
          <w:szCs w:val="28"/>
          <w:lang w:val="uz-Cyrl-UZ"/>
        </w:rPr>
        <w:t xml:space="preserve"> –фан бўйича ўзлаштириш даражаси (балларда). </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 xml:space="preserve">Фан бўйича жорий, оралиқ ва якуний назоратларнинг ҳар бирига ажратилган баллнинг 55 фоизи саралаш бали этиб белгиланади ва бунда жорий ва оралиқ назоратларнинг ҳар бирига ажратилган баллнинг 55 ва ундан юқори фоизидаги </w:t>
      </w:r>
      <w:r w:rsidRPr="00611C35">
        <w:rPr>
          <w:rFonts w:ascii="Times New Roman" w:hAnsi="Times New Roman" w:cs="Times New Roman"/>
          <w:iCs/>
          <w:sz w:val="28"/>
          <w:szCs w:val="28"/>
          <w:lang w:val="uz-Cyrl-UZ"/>
        </w:rPr>
        <w:t xml:space="preserve">бални тўплаган талабалар ушбу </w:t>
      </w:r>
      <w:r w:rsidRPr="00611C35">
        <w:rPr>
          <w:rFonts w:ascii="Times New Roman" w:hAnsi="Times New Roman" w:cs="Times New Roman"/>
          <w:bCs/>
          <w:sz w:val="28"/>
          <w:szCs w:val="28"/>
          <w:lang w:val="uz-Cyrl-UZ"/>
        </w:rPr>
        <w:t xml:space="preserve">фан бўйича якуний назоратга киритилади. </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 xml:space="preserve">Талабанинг семестр давомида фан бўйича тўплаган умумий бали ҳар бир назорат туридан (ЖБ, ОБ, ТМИ, ЯБ) белгиланган қоидаларга мувофиқ тўплаган баллари йиғиндисига тенг. </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p>
    <w:p w:rsidR="00431683" w:rsidRPr="00611C35" w:rsidRDefault="00431683" w:rsidP="00431683">
      <w:pPr>
        <w:spacing w:after="0" w:line="240" w:lineRule="auto"/>
        <w:jc w:val="center"/>
        <w:rPr>
          <w:rFonts w:ascii="Times New Roman" w:hAnsi="Times New Roman" w:cs="Times New Roman"/>
          <w:b/>
          <w:bCs/>
          <w:sz w:val="28"/>
          <w:szCs w:val="28"/>
          <w:lang w:val="uz-Cyrl-UZ"/>
        </w:rPr>
      </w:pPr>
      <w:r w:rsidRPr="00611C35">
        <w:rPr>
          <w:rFonts w:ascii="Times New Roman" w:hAnsi="Times New Roman" w:cs="Times New Roman"/>
          <w:b/>
          <w:bCs/>
          <w:sz w:val="28"/>
          <w:szCs w:val="28"/>
          <w:lang w:val="uz-Cyrl-UZ"/>
        </w:rPr>
        <w:t>Баҳолаш турларини ўтказиш муддати</w:t>
      </w:r>
    </w:p>
    <w:p w:rsidR="00431683" w:rsidRPr="00611C35" w:rsidRDefault="00431683" w:rsidP="00431683">
      <w:pPr>
        <w:spacing w:after="0" w:line="240" w:lineRule="auto"/>
        <w:jc w:val="center"/>
        <w:rPr>
          <w:rFonts w:ascii="Times New Roman" w:hAnsi="Times New Roman" w:cs="Times New Roman"/>
          <w:b/>
          <w:bCs/>
          <w:sz w:val="28"/>
          <w:szCs w:val="28"/>
          <w:lang w:val="uz-Cyrl-UZ"/>
        </w:rPr>
      </w:pP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Оралиқ ва якуний назорат турлари календар-тематик режага мувофиқ ўқув-услубий бўлим томонидан тузилган рейтинг назорат жадваллари асосида ўтказилади. Якуний назорат семестрнинг охирги 2 ҳафтаси мобайнида ўтказилади.</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Жорий ва оралиқ назоратларда саралаш баллидан кам балл тўплаган ва узрли сабабларга кўра назоратларда қатнаша олмаган талабага қайта топшириш учун, навбатдаги шу назорат туригача, сўнгги жорий ва оралиқ назоратлар учун якуний назоратгача бўлган муддат берилади.</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Касаллиги сабабли дарсларга қатнашмаган ҳамда белгиланган муддатларда жорий, оралиқ ва якуний назоратларни топшира олмаган талабаларга факультет декани фармойиши асосида, ўқишни бошлаганидан сўнг икки ҳафта муддатда топширишга рухсат берилади.</w:t>
      </w:r>
    </w:p>
    <w:p w:rsidR="00431683" w:rsidRPr="00611C35" w:rsidRDefault="00431683" w:rsidP="00431683">
      <w:pPr>
        <w:spacing w:after="0" w:line="240" w:lineRule="auto"/>
        <w:ind w:firstLine="709"/>
        <w:jc w:val="both"/>
        <w:rPr>
          <w:rFonts w:ascii="Times New Roman" w:hAnsi="Times New Roman" w:cs="Times New Roman"/>
          <w:sz w:val="28"/>
          <w:szCs w:val="28"/>
          <w:lang w:val="uz-Cyrl-UZ"/>
        </w:rPr>
      </w:pPr>
      <w:r w:rsidRPr="00611C35">
        <w:rPr>
          <w:rFonts w:ascii="Times New Roman" w:hAnsi="Times New Roman" w:cs="Times New Roman"/>
          <w:sz w:val="28"/>
          <w:szCs w:val="28"/>
          <w:lang w:val="uz-Cyrl-UZ"/>
        </w:rPr>
        <w:t xml:space="preserve">Семестр якунида фан бўйича жорий, оралиқ ёки якуний назорат турларини ҳар бири бўйича саралаш балидан кам балл тўплаган талаба академик қарздор ҳисобланади. </w:t>
      </w:r>
    </w:p>
    <w:p w:rsidR="00431683" w:rsidRPr="00611C35" w:rsidRDefault="00431683" w:rsidP="00431683">
      <w:pPr>
        <w:pStyle w:val="2"/>
        <w:spacing w:after="0" w:line="240" w:lineRule="auto"/>
        <w:ind w:left="0" w:firstLine="708"/>
        <w:jc w:val="both"/>
        <w:rPr>
          <w:iCs/>
          <w:sz w:val="28"/>
          <w:szCs w:val="28"/>
          <w:lang w:val="uz-Cyrl-UZ"/>
        </w:rPr>
      </w:pPr>
      <w:r w:rsidRPr="00611C35">
        <w:rPr>
          <w:sz w:val="28"/>
          <w:szCs w:val="28"/>
          <w:lang w:val="uz-Cyrl-UZ"/>
        </w:rPr>
        <w:t>Академик қарздор талабаларга семестр тугаганидан кейин қайта ўзлаштириш учун бир ой муддат берилади. Шу муддат давомида фанни ўзлаштира олмаган талаба факультет декани тавсиясига кўра белгиланган тартибда ректорнинг буйруғи билан талабалар сафидан четлаштирилади.</w:t>
      </w:r>
    </w:p>
    <w:p w:rsidR="00431683" w:rsidRPr="00611C35" w:rsidRDefault="00431683" w:rsidP="00431683">
      <w:pPr>
        <w:pStyle w:val="2"/>
        <w:spacing w:after="0" w:line="240" w:lineRule="auto"/>
        <w:ind w:left="0" w:firstLine="708"/>
        <w:jc w:val="both"/>
        <w:rPr>
          <w:iCs/>
          <w:sz w:val="28"/>
          <w:szCs w:val="28"/>
          <w:lang w:val="uz-Cyrl-UZ"/>
        </w:rPr>
      </w:pPr>
      <w:r w:rsidRPr="00611C35">
        <w:rPr>
          <w:iCs/>
          <w:sz w:val="28"/>
          <w:szCs w:val="28"/>
          <w:lang w:val="uz-Cyrl-UZ"/>
        </w:rPr>
        <w:t xml:space="preserve">Талаба назорат натижаларидан норози бўлса, фан бўйича назорат тури натижалари эълон қилинган вақтдан бошлаб бир кун мобайнида факультет деканига ариза билан мурожаат этиши мумкин. Бундай ҳолда факультет деканининг тақдимномасига кўра ректор буйруғи билан 3 (уч) аъзодан кам бўлмаган таркибда апелляция комиссияси ташкил этилади. </w:t>
      </w:r>
    </w:p>
    <w:p w:rsidR="00431683" w:rsidRPr="00611C35" w:rsidRDefault="00431683" w:rsidP="00431683">
      <w:pPr>
        <w:pStyle w:val="2"/>
        <w:spacing w:after="0" w:line="240" w:lineRule="auto"/>
        <w:ind w:left="0" w:firstLine="708"/>
        <w:jc w:val="both"/>
        <w:rPr>
          <w:iCs/>
          <w:sz w:val="28"/>
          <w:szCs w:val="28"/>
          <w:lang w:val="uz-Cyrl-UZ"/>
        </w:rPr>
      </w:pPr>
      <w:r w:rsidRPr="00611C35">
        <w:rPr>
          <w:iCs/>
          <w:sz w:val="28"/>
          <w:szCs w:val="28"/>
          <w:lang w:val="uz-Cyrl-UZ"/>
        </w:rPr>
        <w:t>Апелляция комиссияси талаба</w:t>
      </w:r>
      <w:proofErr w:type="spellStart"/>
      <w:r w:rsidRPr="00611C35">
        <w:rPr>
          <w:iCs/>
          <w:sz w:val="28"/>
          <w:szCs w:val="28"/>
        </w:rPr>
        <w:t>лар</w:t>
      </w:r>
      <w:proofErr w:type="spellEnd"/>
      <w:r w:rsidRPr="00611C35">
        <w:rPr>
          <w:iCs/>
          <w:sz w:val="28"/>
          <w:szCs w:val="28"/>
          <w:lang w:val="uz-Cyrl-UZ"/>
        </w:rPr>
        <w:t xml:space="preserve">нинг аризаларини кўриб чиқиб, шу куннинг ўзида хулосасини билдиради. </w:t>
      </w:r>
    </w:p>
    <w:p w:rsidR="00431683" w:rsidRPr="00611C35" w:rsidRDefault="00431683" w:rsidP="00431683">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lastRenderedPageBreak/>
        <w:t>Баҳолашнинг ўрнатилган талаблар асосида белгиланган муддатларда ўтказилиши ҳамда расмийлаштирилиши факультет декани, кафедра мудири, ўқув бўлими ҳамда ички назорат ва мониторинг бўлими томонидан назорат қилинади.</w:t>
      </w:r>
    </w:p>
    <w:p w:rsidR="00431683" w:rsidRPr="00611C35" w:rsidRDefault="00431683" w:rsidP="00431683">
      <w:pPr>
        <w:spacing w:after="0" w:line="240" w:lineRule="auto"/>
        <w:rPr>
          <w:rFonts w:ascii="Times New Roman" w:hAnsi="Times New Roman" w:cs="Times New Roman"/>
          <w:lang w:val="uz-Cyrl-UZ"/>
        </w:rPr>
      </w:pPr>
    </w:p>
    <w:p w:rsidR="00611C35" w:rsidRPr="00611C35" w:rsidRDefault="00611C35" w:rsidP="00431683">
      <w:pPr>
        <w:tabs>
          <w:tab w:val="left" w:pos="540"/>
          <w:tab w:val="left" w:pos="900"/>
          <w:tab w:val="left" w:pos="7920"/>
        </w:tabs>
        <w:spacing w:after="0" w:line="240" w:lineRule="auto"/>
        <w:ind w:left="720"/>
        <w:jc w:val="center"/>
        <w:rPr>
          <w:rFonts w:ascii="Times New Roman" w:hAnsi="Times New Roman" w:cs="Times New Roman"/>
          <w:b/>
          <w:sz w:val="28"/>
          <w:szCs w:val="28"/>
          <w:lang w:val="uz-Cyrl-UZ"/>
        </w:rPr>
      </w:pPr>
      <w:r w:rsidRPr="00611C35">
        <w:rPr>
          <w:rFonts w:ascii="Times New Roman" w:hAnsi="Times New Roman" w:cs="Times New Roman"/>
          <w:b/>
          <w:sz w:val="28"/>
          <w:szCs w:val="28"/>
          <w:lang w:val="uz-Cyrl-UZ"/>
        </w:rPr>
        <w:t>Нормал физиология фани бўйича талабалар билимини баҳолаш ва назорат қилиш мезонлари.</w:t>
      </w:r>
    </w:p>
    <w:p w:rsidR="00611C35" w:rsidRPr="00611C35" w:rsidRDefault="00611C35" w:rsidP="00611C35">
      <w:pPr>
        <w:tabs>
          <w:tab w:val="left" w:pos="540"/>
          <w:tab w:val="left" w:pos="720"/>
          <w:tab w:val="left" w:pos="900"/>
          <w:tab w:val="left" w:pos="7920"/>
        </w:tabs>
        <w:spacing w:after="0" w:line="240" w:lineRule="auto"/>
        <w:ind w:left="360"/>
        <w:rPr>
          <w:rFonts w:ascii="Times New Roman" w:hAnsi="Times New Roman" w:cs="Times New Roman"/>
          <w:b/>
          <w:sz w:val="28"/>
          <w:szCs w:val="28"/>
          <w:lang w:val="uz-Cyrl-UZ"/>
        </w:rPr>
      </w:pPr>
    </w:p>
    <w:p w:rsidR="00611C35" w:rsidRPr="00611C35" w:rsidRDefault="00611C35" w:rsidP="00611C35">
      <w:pPr>
        <w:spacing w:after="0" w:line="240" w:lineRule="auto"/>
        <w:ind w:firstLine="709"/>
        <w:jc w:val="both"/>
        <w:rPr>
          <w:rFonts w:ascii="Times New Roman" w:hAnsi="Times New Roman" w:cs="Times New Roman"/>
          <w:sz w:val="28"/>
          <w:szCs w:val="28"/>
          <w:lang w:val="uz-Cyrl-UZ"/>
        </w:rPr>
      </w:pPr>
      <w:r w:rsidRPr="00611C35">
        <w:rPr>
          <w:rFonts w:ascii="Times New Roman" w:hAnsi="Times New Roman" w:cs="Times New Roman"/>
          <w:sz w:val="28"/>
          <w:szCs w:val="28"/>
          <w:lang w:val="uz-Cyrl-UZ"/>
        </w:rPr>
        <w:t>Нормал физиология фани бўйича рейтинг жадваллари, назорат тури, шакли, сони ҳамда ҳар бир назоратга ажратилган максимал балл, шунингдек жорий ва оралиқ назоратларининг саралаш баллари ҳақидаги маълумотлар фан бўйича биринчи машғулотда талабаларга эълон қилинади.</w:t>
      </w:r>
    </w:p>
    <w:p w:rsidR="00611C35" w:rsidRPr="00611C35" w:rsidRDefault="00611C35" w:rsidP="00611C35">
      <w:pPr>
        <w:spacing w:after="0" w:line="240" w:lineRule="auto"/>
        <w:ind w:firstLine="709"/>
        <w:jc w:val="both"/>
        <w:rPr>
          <w:rFonts w:ascii="Times New Roman" w:hAnsi="Times New Roman" w:cs="Times New Roman"/>
          <w:sz w:val="28"/>
          <w:szCs w:val="28"/>
          <w:lang w:val="uz-Cyrl-UZ"/>
        </w:rPr>
      </w:pPr>
      <w:r w:rsidRPr="00611C35">
        <w:rPr>
          <w:rFonts w:ascii="Times New Roman" w:hAnsi="Times New Roman" w:cs="Times New Roman"/>
          <w:sz w:val="28"/>
          <w:szCs w:val="28"/>
          <w:lang w:val="uz-Cyrl-UZ"/>
        </w:rPr>
        <w:t>Талабаларнинг фан бўйича ўзлаштириш даражасининг Давлат таълим стандартларига мувофиқлигини таъминлаш учун қуйидаги назорат турлари ўтказилади:</w:t>
      </w:r>
    </w:p>
    <w:p w:rsidR="00611C35" w:rsidRPr="00611C35" w:rsidRDefault="00611C35" w:rsidP="00611C35">
      <w:pPr>
        <w:pStyle w:val="a3"/>
        <w:spacing w:after="0"/>
        <w:ind w:left="0" w:firstLine="709"/>
        <w:jc w:val="both"/>
        <w:rPr>
          <w:sz w:val="28"/>
          <w:szCs w:val="28"/>
        </w:rPr>
      </w:pPr>
      <w:r w:rsidRPr="00611C35">
        <w:rPr>
          <w:sz w:val="28"/>
          <w:szCs w:val="28"/>
        </w:rPr>
        <w:t xml:space="preserve">- </w:t>
      </w:r>
      <w:proofErr w:type="spellStart"/>
      <w:r w:rsidRPr="00611C35">
        <w:rPr>
          <w:sz w:val="28"/>
          <w:szCs w:val="28"/>
        </w:rPr>
        <w:t>жорий</w:t>
      </w:r>
      <w:proofErr w:type="spellEnd"/>
      <w:r w:rsidRPr="00611C35">
        <w:rPr>
          <w:sz w:val="28"/>
          <w:szCs w:val="28"/>
        </w:rPr>
        <w:t xml:space="preserve"> </w:t>
      </w:r>
      <w:proofErr w:type="spellStart"/>
      <w:r w:rsidRPr="00611C35">
        <w:rPr>
          <w:sz w:val="28"/>
          <w:szCs w:val="28"/>
        </w:rPr>
        <w:t>бахолаш</w:t>
      </w:r>
      <w:proofErr w:type="spellEnd"/>
      <w:r w:rsidRPr="00611C35">
        <w:rPr>
          <w:sz w:val="28"/>
          <w:szCs w:val="28"/>
        </w:rPr>
        <w:t xml:space="preserve"> (ЖБ);</w:t>
      </w:r>
    </w:p>
    <w:p w:rsidR="00611C35" w:rsidRPr="00611C35" w:rsidRDefault="00611C35" w:rsidP="00611C35">
      <w:pPr>
        <w:pStyle w:val="a3"/>
        <w:spacing w:after="0"/>
        <w:ind w:left="0" w:firstLine="709"/>
        <w:jc w:val="both"/>
        <w:rPr>
          <w:sz w:val="28"/>
          <w:szCs w:val="28"/>
          <w:lang w:val="uz-Cyrl-UZ"/>
        </w:rPr>
      </w:pPr>
      <w:r w:rsidRPr="00611C35">
        <w:rPr>
          <w:sz w:val="28"/>
          <w:szCs w:val="28"/>
          <w:lang w:val="uz-Cyrl-UZ"/>
        </w:rPr>
        <w:t>- талаба мустақил иши (ТМИ);</w:t>
      </w:r>
    </w:p>
    <w:p w:rsidR="00611C35" w:rsidRPr="00611C35" w:rsidRDefault="00611C35" w:rsidP="00611C35">
      <w:pPr>
        <w:pStyle w:val="a3"/>
        <w:spacing w:after="0"/>
        <w:ind w:left="0" w:firstLine="709"/>
        <w:jc w:val="both"/>
        <w:rPr>
          <w:sz w:val="28"/>
          <w:szCs w:val="28"/>
        </w:rPr>
      </w:pPr>
      <w:r w:rsidRPr="00611C35">
        <w:rPr>
          <w:sz w:val="28"/>
          <w:szCs w:val="28"/>
        </w:rPr>
        <w:t>- орали</w:t>
      </w:r>
      <w:r w:rsidRPr="00611C35">
        <w:rPr>
          <w:sz w:val="28"/>
          <w:szCs w:val="28"/>
          <w:lang w:val="uz-Cyrl-UZ"/>
        </w:rPr>
        <w:t>қ</w:t>
      </w:r>
      <w:r w:rsidRPr="00611C35">
        <w:rPr>
          <w:sz w:val="28"/>
          <w:szCs w:val="28"/>
        </w:rPr>
        <w:t xml:space="preserve"> ба</w:t>
      </w:r>
      <w:r w:rsidRPr="00611C35">
        <w:rPr>
          <w:sz w:val="28"/>
          <w:szCs w:val="28"/>
          <w:lang w:val="uz-Cyrl-UZ"/>
        </w:rPr>
        <w:t>ҳ</w:t>
      </w:r>
      <w:proofErr w:type="spellStart"/>
      <w:r w:rsidRPr="00611C35">
        <w:rPr>
          <w:sz w:val="28"/>
          <w:szCs w:val="28"/>
        </w:rPr>
        <w:t>олаш</w:t>
      </w:r>
      <w:proofErr w:type="spellEnd"/>
      <w:r w:rsidRPr="00611C35">
        <w:rPr>
          <w:sz w:val="28"/>
          <w:szCs w:val="28"/>
        </w:rPr>
        <w:t xml:space="preserve"> (ОБ);</w:t>
      </w:r>
    </w:p>
    <w:p w:rsidR="00611C35" w:rsidRPr="00611C35" w:rsidRDefault="00611C35" w:rsidP="00611C35">
      <w:pPr>
        <w:pStyle w:val="a3"/>
        <w:spacing w:after="0"/>
        <w:ind w:left="0" w:firstLine="709"/>
        <w:jc w:val="both"/>
        <w:rPr>
          <w:sz w:val="28"/>
          <w:szCs w:val="28"/>
          <w:lang w:val="uz-Cyrl-UZ"/>
        </w:rPr>
      </w:pPr>
      <w:r w:rsidRPr="00611C35">
        <w:rPr>
          <w:sz w:val="28"/>
          <w:szCs w:val="28"/>
        </w:rPr>
        <w:t xml:space="preserve">- </w:t>
      </w:r>
      <w:proofErr w:type="spellStart"/>
      <w:r w:rsidRPr="00611C35">
        <w:rPr>
          <w:sz w:val="28"/>
          <w:szCs w:val="28"/>
        </w:rPr>
        <w:t>якуний</w:t>
      </w:r>
      <w:proofErr w:type="spellEnd"/>
      <w:r w:rsidRPr="00611C35">
        <w:rPr>
          <w:sz w:val="28"/>
          <w:szCs w:val="28"/>
        </w:rPr>
        <w:t xml:space="preserve"> ба</w:t>
      </w:r>
      <w:r w:rsidRPr="00611C35">
        <w:rPr>
          <w:sz w:val="28"/>
          <w:szCs w:val="28"/>
          <w:lang w:val="uz-Cyrl-UZ"/>
        </w:rPr>
        <w:t>ҳ</w:t>
      </w:r>
      <w:proofErr w:type="spellStart"/>
      <w:r w:rsidRPr="00611C35">
        <w:rPr>
          <w:sz w:val="28"/>
          <w:szCs w:val="28"/>
        </w:rPr>
        <w:t>олаш</w:t>
      </w:r>
      <w:proofErr w:type="spellEnd"/>
      <w:r w:rsidRPr="00611C35">
        <w:rPr>
          <w:sz w:val="28"/>
          <w:szCs w:val="28"/>
        </w:rPr>
        <w:t xml:space="preserve"> (ЯБ)</w:t>
      </w:r>
      <w:r w:rsidRPr="00611C35">
        <w:rPr>
          <w:sz w:val="28"/>
          <w:szCs w:val="28"/>
          <w:lang w:val="uz-Cyrl-UZ"/>
        </w:rPr>
        <w:t>.</w:t>
      </w:r>
    </w:p>
    <w:p w:rsidR="00611C35" w:rsidRPr="00611C35" w:rsidRDefault="00611C35" w:rsidP="00611C35">
      <w:pPr>
        <w:pStyle w:val="a3"/>
        <w:spacing w:after="0"/>
        <w:ind w:left="0" w:firstLine="708"/>
        <w:jc w:val="both"/>
        <w:rPr>
          <w:sz w:val="28"/>
          <w:szCs w:val="28"/>
          <w:lang w:val="uz-Cyrl-UZ"/>
        </w:rPr>
      </w:pPr>
      <w:r w:rsidRPr="00611C35">
        <w:rPr>
          <w:sz w:val="28"/>
          <w:szCs w:val="28"/>
          <w:lang w:val="uz-Cyrl-UZ"/>
        </w:rPr>
        <w:t xml:space="preserve">Фан бўйича талабанинг семестр  давомидаги ўзлаштириш кўрсаткичи 100 баллик тизимда баҳоланади. </w:t>
      </w:r>
    </w:p>
    <w:p w:rsidR="00611C35" w:rsidRPr="00611C35" w:rsidRDefault="00611C35" w:rsidP="00611C35">
      <w:pPr>
        <w:pStyle w:val="a3"/>
        <w:spacing w:after="0"/>
        <w:jc w:val="both"/>
        <w:rPr>
          <w:sz w:val="28"/>
          <w:szCs w:val="28"/>
          <w:lang w:val="uz-Cyrl-UZ"/>
        </w:rPr>
      </w:pPr>
      <w:r w:rsidRPr="00611C35">
        <w:rPr>
          <w:sz w:val="28"/>
          <w:szCs w:val="28"/>
          <w:lang w:val="uz-Cyrl-UZ"/>
        </w:rPr>
        <w:t>Ушбу 100 балл баҳолаш турлари бўйича қуйидагича тақсимланади: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29"/>
        <w:gridCol w:w="1594"/>
        <w:gridCol w:w="1729"/>
        <w:gridCol w:w="1703"/>
      </w:tblGrid>
      <w:tr w:rsidR="00611C35" w:rsidRPr="00611C35" w:rsidTr="007A323A">
        <w:tc>
          <w:tcPr>
            <w:tcW w:w="699"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Бахолаш тури</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Максимал  балл</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Коэффициент</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Саралаш бали</w:t>
            </w:r>
          </w:p>
        </w:tc>
      </w:tr>
      <w:tr w:rsidR="00611C35" w:rsidRPr="00611C35" w:rsidTr="007A323A">
        <w:tc>
          <w:tcPr>
            <w:tcW w:w="699"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numPr>
                <w:ilvl w:val="0"/>
                <w:numId w:val="1"/>
              </w:numPr>
              <w:tabs>
                <w:tab w:val="num" w:pos="-1260"/>
              </w:tabs>
              <w:spacing w:after="0" w:line="240" w:lineRule="auto"/>
              <w:ind w:left="360"/>
              <w:jc w:val="center"/>
              <w:rPr>
                <w:rFonts w:ascii="Times New Roman" w:hAnsi="Times New Roman" w:cs="Times New Roman"/>
                <w:lang w:val="uz-Cyrl-UZ"/>
              </w:rPr>
            </w:pP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rPr>
                <w:rFonts w:ascii="Times New Roman" w:hAnsi="Times New Roman" w:cs="Times New Roman"/>
                <w:lang w:val="uz-Cyrl-UZ"/>
              </w:rPr>
            </w:pPr>
            <w:proofErr w:type="spellStart"/>
            <w:r w:rsidRPr="00611C35">
              <w:rPr>
                <w:rFonts w:ascii="Times New Roman" w:hAnsi="Times New Roman" w:cs="Times New Roman"/>
              </w:rPr>
              <w:t>Аудиториядаги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ўқув</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маш</w:t>
            </w:r>
            <w:proofErr w:type="spellEnd"/>
            <w:r w:rsidRPr="00611C35">
              <w:rPr>
                <w:rFonts w:ascii="Times New Roman" w:hAnsi="Times New Roman" w:cs="Times New Roman"/>
                <w:lang w:val="uz-Cyrl-UZ"/>
              </w:rPr>
              <w:t>ғ</w:t>
            </w:r>
            <w:proofErr w:type="spellStart"/>
            <w:r w:rsidRPr="00611C35">
              <w:rPr>
                <w:rFonts w:ascii="Times New Roman" w:hAnsi="Times New Roman" w:cs="Times New Roman"/>
              </w:rPr>
              <w:t>улотларни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бахолаш</w:t>
            </w:r>
            <w:proofErr w:type="spellEnd"/>
            <w:r w:rsidRPr="00611C35">
              <w:rPr>
                <w:rFonts w:ascii="Times New Roman" w:hAnsi="Times New Roman" w:cs="Times New Roman"/>
                <w:lang w:val="uz-Cyrl-UZ"/>
              </w:rPr>
              <w:t>+ТМИ</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50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0,5</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27,5</w:t>
            </w:r>
          </w:p>
        </w:tc>
      </w:tr>
      <w:tr w:rsidR="00611C35" w:rsidRPr="00611C35" w:rsidTr="007A323A">
        <w:tc>
          <w:tcPr>
            <w:tcW w:w="699"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numPr>
                <w:ilvl w:val="0"/>
                <w:numId w:val="1"/>
              </w:numPr>
              <w:tabs>
                <w:tab w:val="num" w:pos="-1800"/>
              </w:tabs>
              <w:spacing w:after="0" w:line="240" w:lineRule="auto"/>
              <w:ind w:left="360"/>
              <w:jc w:val="center"/>
              <w:rPr>
                <w:rFonts w:ascii="Times New Roman" w:hAnsi="Times New Roman" w:cs="Times New Roman"/>
                <w:lang w:val="uz-Cyrl-UZ"/>
              </w:rPr>
            </w:pP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Оралиқ назорат</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0,2</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11,0</w:t>
            </w:r>
          </w:p>
        </w:tc>
      </w:tr>
      <w:tr w:rsidR="00611C35" w:rsidRPr="00611C35" w:rsidTr="007A323A">
        <w:tc>
          <w:tcPr>
            <w:tcW w:w="699"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3.</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Якуни</w:t>
            </w:r>
            <w:r w:rsidRPr="00611C35">
              <w:rPr>
                <w:rFonts w:ascii="Times New Roman" w:hAnsi="Times New Roman" w:cs="Times New Roman"/>
              </w:rPr>
              <w:t xml:space="preserve">й </w:t>
            </w:r>
            <w:r w:rsidRPr="00611C35">
              <w:rPr>
                <w:rFonts w:ascii="Times New Roman" w:hAnsi="Times New Roman" w:cs="Times New Roman"/>
                <w:lang w:val="uz-Cyrl-UZ"/>
              </w:rPr>
              <w:t>назорат</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30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0,3</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16,5</w:t>
            </w:r>
          </w:p>
        </w:tc>
      </w:tr>
      <w:tr w:rsidR="00611C35" w:rsidRPr="00611C35" w:rsidTr="007A323A">
        <w:tc>
          <w:tcPr>
            <w:tcW w:w="699"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proofErr w:type="spellStart"/>
            <w:r w:rsidRPr="00611C35">
              <w:rPr>
                <w:rFonts w:ascii="Times New Roman" w:hAnsi="Times New Roman" w:cs="Times New Roman"/>
              </w:rPr>
              <w:t>Жами</w:t>
            </w:r>
            <w:proofErr w:type="spellEnd"/>
            <w:r w:rsidRPr="00611C35">
              <w:rPr>
                <w:rFonts w:ascii="Times New Roman" w:hAnsi="Times New Roman" w:cs="Times New Roman"/>
              </w:rPr>
              <w:t>:</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100</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1</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55,0</w:t>
            </w:r>
          </w:p>
        </w:tc>
      </w:tr>
    </w:tbl>
    <w:p w:rsidR="00611C35" w:rsidRPr="00611C35" w:rsidRDefault="00611C35" w:rsidP="00611C35">
      <w:pPr>
        <w:spacing w:after="0" w:line="240" w:lineRule="auto"/>
        <w:ind w:firstLine="360"/>
        <w:rPr>
          <w:rFonts w:ascii="Times New Roman" w:hAnsi="Times New Roman" w:cs="Times New Roman"/>
          <w:lang w:val="uz-Cyrl-UZ"/>
        </w:rPr>
      </w:pPr>
    </w:p>
    <w:p w:rsidR="00611C35" w:rsidRPr="00611C35" w:rsidRDefault="00611C35" w:rsidP="00611C35">
      <w:pPr>
        <w:pStyle w:val="a3"/>
        <w:spacing w:after="0"/>
        <w:ind w:left="0"/>
        <w:jc w:val="center"/>
        <w:rPr>
          <w:sz w:val="28"/>
          <w:szCs w:val="28"/>
          <w:lang w:val="uz-Cyrl-UZ"/>
        </w:rPr>
      </w:pPr>
      <w:r w:rsidRPr="00611C35">
        <w:rPr>
          <w:sz w:val="28"/>
          <w:szCs w:val="28"/>
          <w:lang w:val="uz-Cyrl-UZ"/>
        </w:rPr>
        <w:t>ЖОРИЙ БАҲОЛАШ (ЖБ)</w:t>
      </w:r>
    </w:p>
    <w:p w:rsidR="00611C35" w:rsidRPr="00611C35" w:rsidRDefault="00611C35" w:rsidP="00611C35">
      <w:pPr>
        <w:pStyle w:val="a3"/>
        <w:spacing w:after="0"/>
        <w:ind w:left="-180" w:firstLine="888"/>
        <w:jc w:val="both"/>
        <w:rPr>
          <w:sz w:val="28"/>
          <w:szCs w:val="28"/>
          <w:lang w:val="uz-Cyrl-UZ"/>
        </w:rPr>
      </w:pPr>
      <w:r w:rsidRPr="00611C35">
        <w:rPr>
          <w:sz w:val="28"/>
          <w:szCs w:val="28"/>
          <w:lang w:val="uz-Cyrl-UZ"/>
        </w:rPr>
        <w:t xml:space="preserve">ЖБда талабанинг фанни мавзулари бўйича билим ва амалий кўникма даражасини аниқлаш ва баҳолаб бориш кўзда тутилади. Нормал физиология фани бўйича ЖБ оғзаки, ўргатувчи-назорат тарқатма материаллари билан ишлаш, мустақил ишларни бажариш, уй вазифаларни текшириш ва шу каби бошқа шаклларда ўтказилиши мумкин. </w:t>
      </w:r>
    </w:p>
    <w:p w:rsidR="00611C35" w:rsidRPr="00611C35" w:rsidRDefault="00611C35" w:rsidP="00611C35">
      <w:pPr>
        <w:pStyle w:val="a3"/>
        <w:spacing w:after="0"/>
        <w:ind w:left="-180" w:firstLine="888"/>
        <w:jc w:val="both"/>
        <w:rPr>
          <w:sz w:val="28"/>
          <w:szCs w:val="28"/>
          <w:lang w:val="uz-Cyrl-UZ"/>
        </w:rPr>
      </w:pPr>
      <w:r w:rsidRPr="00611C35">
        <w:rPr>
          <w:sz w:val="28"/>
          <w:szCs w:val="28"/>
          <w:lang w:val="uz-Cyrl-UZ"/>
        </w:rPr>
        <w:t>Баҳолашда талабанинг билим даражаси, амалий машғулот материалларини ўзлаштириши, назарий  материал  муҳокамасида ва таълимнинг интерактив услубларида қатнашишнинг фаоллик даражаси, шунингдек, амалий билим ва кўникмаларни ўзлаштириш даражаси (яъни назарий, аналитик ва амалий ёндошувлар) ҳисобга олинади.</w:t>
      </w:r>
    </w:p>
    <w:p w:rsidR="00611C35" w:rsidRPr="00611C35" w:rsidRDefault="00611C35" w:rsidP="00611C35">
      <w:pPr>
        <w:pStyle w:val="a3"/>
        <w:spacing w:after="0"/>
        <w:ind w:firstLine="425"/>
        <w:jc w:val="both"/>
        <w:rPr>
          <w:sz w:val="28"/>
          <w:szCs w:val="28"/>
        </w:rPr>
      </w:pPr>
      <w:proofErr w:type="spellStart"/>
      <w:r w:rsidRPr="00611C35">
        <w:rPr>
          <w:sz w:val="28"/>
          <w:szCs w:val="28"/>
        </w:rPr>
        <w:t>Ҳар</w:t>
      </w:r>
      <w:proofErr w:type="spellEnd"/>
      <w:r w:rsidRPr="00611C35">
        <w:rPr>
          <w:sz w:val="28"/>
          <w:szCs w:val="28"/>
        </w:rPr>
        <w:t xml:space="preserve"> </w:t>
      </w:r>
      <w:proofErr w:type="spellStart"/>
      <w:r w:rsidRPr="00611C35">
        <w:rPr>
          <w:sz w:val="28"/>
          <w:szCs w:val="28"/>
        </w:rPr>
        <w:t>бир</w:t>
      </w:r>
      <w:proofErr w:type="spellEnd"/>
      <w:r w:rsidRPr="00611C35">
        <w:rPr>
          <w:sz w:val="28"/>
          <w:szCs w:val="28"/>
        </w:rPr>
        <w:t xml:space="preserve"> </w:t>
      </w:r>
      <w:proofErr w:type="spellStart"/>
      <w:r w:rsidRPr="00611C35">
        <w:rPr>
          <w:sz w:val="28"/>
          <w:szCs w:val="28"/>
        </w:rPr>
        <w:t>машғулотда</w:t>
      </w:r>
      <w:proofErr w:type="spellEnd"/>
      <w:r w:rsidRPr="00611C35">
        <w:rPr>
          <w:sz w:val="28"/>
          <w:szCs w:val="28"/>
        </w:rPr>
        <w:t xml:space="preserve"> </w:t>
      </w:r>
      <w:proofErr w:type="spellStart"/>
      <w:r w:rsidRPr="00611C35">
        <w:rPr>
          <w:sz w:val="28"/>
          <w:szCs w:val="28"/>
        </w:rPr>
        <w:t>барча</w:t>
      </w:r>
      <w:proofErr w:type="spellEnd"/>
      <w:r w:rsidRPr="00611C35">
        <w:rPr>
          <w:sz w:val="28"/>
          <w:szCs w:val="28"/>
        </w:rPr>
        <w:t xml:space="preserve"> </w:t>
      </w:r>
      <w:proofErr w:type="spellStart"/>
      <w:r w:rsidRPr="00611C35">
        <w:rPr>
          <w:sz w:val="28"/>
          <w:szCs w:val="28"/>
        </w:rPr>
        <w:t>талабалар</w:t>
      </w:r>
      <w:proofErr w:type="spellEnd"/>
      <w:r w:rsidRPr="00611C35">
        <w:rPr>
          <w:sz w:val="28"/>
          <w:szCs w:val="28"/>
        </w:rPr>
        <w:t xml:space="preserve"> </w:t>
      </w:r>
      <w:proofErr w:type="spellStart"/>
      <w:r w:rsidRPr="00611C35">
        <w:rPr>
          <w:sz w:val="28"/>
          <w:szCs w:val="28"/>
        </w:rPr>
        <w:t>баҳоланиши</w:t>
      </w:r>
      <w:proofErr w:type="spellEnd"/>
      <w:r w:rsidRPr="00611C35">
        <w:rPr>
          <w:sz w:val="28"/>
          <w:szCs w:val="28"/>
        </w:rPr>
        <w:t xml:space="preserve"> </w:t>
      </w:r>
      <w:proofErr w:type="spellStart"/>
      <w:r w:rsidRPr="00611C35">
        <w:rPr>
          <w:sz w:val="28"/>
          <w:szCs w:val="28"/>
        </w:rPr>
        <w:t>шарт</w:t>
      </w:r>
      <w:proofErr w:type="spellEnd"/>
      <w:r w:rsidRPr="00611C35">
        <w:rPr>
          <w:sz w:val="28"/>
          <w:szCs w:val="28"/>
        </w:rPr>
        <w:t>.</w:t>
      </w:r>
    </w:p>
    <w:p w:rsidR="00611C35" w:rsidRPr="00611C35" w:rsidRDefault="00611C35" w:rsidP="00611C35">
      <w:pPr>
        <w:pStyle w:val="a3"/>
        <w:spacing w:after="0"/>
        <w:ind w:left="-181" w:firstLine="890"/>
        <w:jc w:val="both"/>
        <w:rPr>
          <w:sz w:val="28"/>
          <w:szCs w:val="28"/>
          <w:lang w:val="uz-Cyrl-UZ"/>
        </w:rPr>
      </w:pPr>
      <w:r w:rsidRPr="00611C35">
        <w:rPr>
          <w:sz w:val="28"/>
          <w:szCs w:val="28"/>
          <w:lang w:val="uz-Cyrl-UZ"/>
        </w:rPr>
        <w:t>Жорий назоратда талабалар билими таълим моделига асосланган холда қуйидаги босқичларда амалга оширилади: назарий, амалий қисм ва ТМИ (50:40:10)</w:t>
      </w:r>
    </w:p>
    <w:p w:rsidR="00611C35" w:rsidRPr="00611C35" w:rsidRDefault="00611C35" w:rsidP="00611C35">
      <w:pPr>
        <w:pStyle w:val="a3"/>
        <w:spacing w:after="0"/>
        <w:ind w:left="-181" w:firstLine="890"/>
        <w:jc w:val="both"/>
        <w:rPr>
          <w:lang w:val="uz-Cyrl-U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709"/>
        <w:gridCol w:w="850"/>
        <w:gridCol w:w="851"/>
        <w:gridCol w:w="709"/>
        <w:gridCol w:w="708"/>
        <w:gridCol w:w="851"/>
        <w:gridCol w:w="850"/>
        <w:gridCol w:w="851"/>
        <w:gridCol w:w="850"/>
        <w:gridCol w:w="709"/>
      </w:tblGrid>
      <w:tr w:rsidR="00611C35" w:rsidRPr="00611C35" w:rsidTr="007A323A">
        <w:tc>
          <w:tcPr>
            <w:tcW w:w="993"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96-100</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91-95</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86-90</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81-85</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76-80</w:t>
            </w:r>
          </w:p>
        </w:tc>
        <w:tc>
          <w:tcPr>
            <w:tcW w:w="708"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71-75</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66-70</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61-65</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55-60</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31-54</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0-30</w:t>
            </w:r>
          </w:p>
        </w:tc>
      </w:tr>
      <w:tr w:rsidR="00611C35" w:rsidRPr="00611C35" w:rsidTr="007A323A">
        <w:tc>
          <w:tcPr>
            <w:tcW w:w="993"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Назарий қисм</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52- 50</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46-48</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 xml:space="preserve">43-45 </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41-42</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38-40</w:t>
            </w:r>
          </w:p>
        </w:tc>
        <w:tc>
          <w:tcPr>
            <w:tcW w:w="708"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36-38</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33-35</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31-33</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28-30</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15-27</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0-18</w:t>
            </w:r>
          </w:p>
        </w:tc>
      </w:tr>
      <w:tr w:rsidR="00611C35" w:rsidRPr="00611C35" w:rsidTr="007A323A">
        <w:tc>
          <w:tcPr>
            <w:tcW w:w="993"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Амалий қисм</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35-40</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36-38</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34-36</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32-34</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31-32</w:t>
            </w:r>
          </w:p>
        </w:tc>
        <w:tc>
          <w:tcPr>
            <w:tcW w:w="708"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28-30</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26-28</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24-26</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22-24</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12-22</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0-12</w:t>
            </w:r>
          </w:p>
        </w:tc>
      </w:tr>
      <w:tr w:rsidR="00611C35" w:rsidRPr="00611C35" w:rsidTr="007A323A">
        <w:tc>
          <w:tcPr>
            <w:tcW w:w="993"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ТМИ</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9-10</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9</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9</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8-9</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7-8</w:t>
            </w:r>
          </w:p>
        </w:tc>
        <w:tc>
          <w:tcPr>
            <w:tcW w:w="708"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7</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7</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6</w:t>
            </w:r>
          </w:p>
        </w:tc>
        <w:tc>
          <w:tcPr>
            <w:tcW w:w="851"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5-6</w:t>
            </w:r>
          </w:p>
        </w:tc>
        <w:tc>
          <w:tcPr>
            <w:tcW w:w="850"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4-5</w:t>
            </w:r>
          </w:p>
        </w:tc>
        <w:tc>
          <w:tcPr>
            <w:tcW w:w="709" w:type="dxa"/>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0</w:t>
            </w:r>
          </w:p>
        </w:tc>
      </w:tr>
    </w:tbl>
    <w:p w:rsidR="00611C35" w:rsidRPr="00611C35" w:rsidRDefault="00611C35" w:rsidP="00611C35">
      <w:pPr>
        <w:pStyle w:val="a3"/>
        <w:spacing w:after="0"/>
        <w:ind w:left="-180" w:firstLine="463"/>
        <w:jc w:val="center"/>
        <w:rPr>
          <w:b/>
          <w:lang w:val="uz-Cyrl-UZ"/>
        </w:rPr>
      </w:pPr>
    </w:p>
    <w:p w:rsidR="00611C35" w:rsidRPr="00611C35" w:rsidRDefault="00611C35" w:rsidP="00611C35">
      <w:pPr>
        <w:pStyle w:val="a3"/>
        <w:spacing w:after="0"/>
        <w:ind w:left="-180" w:firstLine="463"/>
        <w:jc w:val="center"/>
        <w:rPr>
          <w:b/>
          <w:lang w:val="uz-Cyrl-UZ"/>
        </w:rPr>
      </w:pPr>
      <w:r w:rsidRPr="00611C35">
        <w:rPr>
          <w:b/>
          <w:lang w:val="uz-Cyrl-UZ"/>
        </w:rPr>
        <w:t>Талабалар билимини жорий баҳолашда қуйидаги мезонлар инобатга олинади:</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14"/>
        <w:gridCol w:w="6430"/>
      </w:tblGrid>
      <w:tr w:rsidR="00611C35" w:rsidRPr="00611C35" w:rsidTr="007A323A">
        <w:trPr>
          <w:trHeight w:val="1208"/>
        </w:trPr>
        <w:tc>
          <w:tcPr>
            <w:tcW w:w="823" w:type="pct"/>
            <w:shd w:val="clear" w:color="auto" w:fill="auto"/>
          </w:tcPr>
          <w:p w:rsidR="00611C35" w:rsidRPr="00611C35" w:rsidRDefault="00611C35" w:rsidP="00611C35">
            <w:pPr>
              <w:spacing w:after="0" w:line="240" w:lineRule="auto"/>
              <w:jc w:val="center"/>
              <w:rPr>
                <w:rFonts w:ascii="Times New Roman" w:hAnsi="Times New Roman" w:cs="Times New Roman"/>
                <w:b/>
              </w:rPr>
            </w:pPr>
            <w:r w:rsidRPr="00611C35">
              <w:rPr>
                <w:rFonts w:ascii="Times New Roman" w:hAnsi="Times New Roman" w:cs="Times New Roman"/>
                <w:b/>
                <w:lang w:val="uz-Cyrl-UZ"/>
              </w:rPr>
              <w:t>Ўзлаштириш</w:t>
            </w:r>
            <w:r w:rsidRPr="00611C35">
              <w:rPr>
                <w:rFonts w:ascii="Times New Roman" w:hAnsi="Times New Roman" w:cs="Times New Roman"/>
                <w:b/>
              </w:rPr>
              <w:t xml:space="preserve"> </w:t>
            </w:r>
            <w:r w:rsidRPr="00611C35">
              <w:rPr>
                <w:rFonts w:ascii="Times New Roman" w:hAnsi="Times New Roman" w:cs="Times New Roman"/>
                <w:b/>
                <w:lang w:val="uz-Cyrl-UZ"/>
              </w:rPr>
              <w:t>(%) ва балларда</w:t>
            </w:r>
          </w:p>
        </w:tc>
        <w:tc>
          <w:tcPr>
            <w:tcW w:w="796" w:type="pct"/>
            <w:shd w:val="clear" w:color="auto" w:fill="auto"/>
            <w:vAlign w:val="center"/>
          </w:tcPr>
          <w:p w:rsidR="00611C35" w:rsidRPr="00611C35" w:rsidRDefault="00611C35" w:rsidP="00611C35">
            <w:pPr>
              <w:spacing w:after="0" w:line="240" w:lineRule="auto"/>
              <w:jc w:val="center"/>
              <w:rPr>
                <w:rFonts w:ascii="Times New Roman" w:hAnsi="Times New Roman" w:cs="Times New Roman"/>
                <w:b/>
              </w:rPr>
            </w:pPr>
            <w:r w:rsidRPr="00611C35">
              <w:rPr>
                <w:rFonts w:ascii="Times New Roman" w:hAnsi="Times New Roman" w:cs="Times New Roman"/>
                <w:b/>
              </w:rPr>
              <w:t>Ба</w:t>
            </w:r>
            <w:r w:rsidRPr="00611C35">
              <w:rPr>
                <w:rFonts w:ascii="Times New Roman" w:hAnsi="Times New Roman" w:cs="Times New Roman"/>
                <w:b/>
                <w:lang w:val="uz-Cyrl-UZ"/>
              </w:rPr>
              <w:t>ҳ</w:t>
            </w:r>
            <w:r w:rsidRPr="00611C35">
              <w:rPr>
                <w:rFonts w:ascii="Times New Roman" w:hAnsi="Times New Roman" w:cs="Times New Roman"/>
                <w:b/>
              </w:rPr>
              <w:t>о</w:t>
            </w:r>
          </w:p>
        </w:tc>
        <w:tc>
          <w:tcPr>
            <w:tcW w:w="3381" w:type="pct"/>
            <w:shd w:val="clear" w:color="auto" w:fill="auto"/>
            <w:vAlign w:val="center"/>
          </w:tcPr>
          <w:p w:rsidR="00611C35" w:rsidRPr="00611C35" w:rsidRDefault="00611C35" w:rsidP="00611C35">
            <w:pPr>
              <w:spacing w:after="0" w:line="240" w:lineRule="auto"/>
              <w:jc w:val="center"/>
              <w:rPr>
                <w:rFonts w:ascii="Times New Roman" w:hAnsi="Times New Roman" w:cs="Times New Roman"/>
                <w:b/>
              </w:rPr>
            </w:pPr>
            <w:proofErr w:type="spellStart"/>
            <w:r w:rsidRPr="00611C35">
              <w:rPr>
                <w:rFonts w:ascii="Times New Roman" w:hAnsi="Times New Roman" w:cs="Times New Roman"/>
                <w:b/>
              </w:rPr>
              <w:t>Талабанинг</w:t>
            </w:r>
            <w:proofErr w:type="spellEnd"/>
            <w:r w:rsidRPr="00611C35">
              <w:rPr>
                <w:rFonts w:ascii="Times New Roman" w:hAnsi="Times New Roman" w:cs="Times New Roman"/>
                <w:b/>
              </w:rPr>
              <w:t xml:space="preserve"> </w:t>
            </w:r>
            <w:proofErr w:type="spellStart"/>
            <w:r w:rsidRPr="00611C35">
              <w:rPr>
                <w:rFonts w:ascii="Times New Roman" w:hAnsi="Times New Roman" w:cs="Times New Roman"/>
                <w:b/>
              </w:rPr>
              <w:t>билим</w:t>
            </w:r>
            <w:proofErr w:type="spellEnd"/>
            <w:r w:rsidRPr="00611C35">
              <w:rPr>
                <w:rFonts w:ascii="Times New Roman" w:hAnsi="Times New Roman" w:cs="Times New Roman"/>
                <w:b/>
              </w:rPr>
              <w:t xml:space="preserve"> </w:t>
            </w:r>
            <w:proofErr w:type="spellStart"/>
            <w:r w:rsidRPr="00611C35">
              <w:rPr>
                <w:rFonts w:ascii="Times New Roman" w:hAnsi="Times New Roman" w:cs="Times New Roman"/>
                <w:b/>
              </w:rPr>
              <w:t>даражаси</w:t>
            </w:r>
            <w:proofErr w:type="spellEnd"/>
          </w:p>
        </w:tc>
      </w:tr>
      <w:tr w:rsidR="00611C35" w:rsidRPr="00611C35" w:rsidTr="007A323A">
        <w:trPr>
          <w:trHeight w:val="3641"/>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96-100</w:t>
            </w:r>
          </w:p>
        </w:tc>
        <w:tc>
          <w:tcPr>
            <w:tcW w:w="796" w:type="pct"/>
            <w:vMerge w:val="restart"/>
            <w:shd w:val="clear" w:color="auto" w:fill="auto"/>
          </w:tcPr>
          <w:p w:rsidR="00611C35" w:rsidRPr="00611C35" w:rsidRDefault="00611C35" w:rsidP="00611C35">
            <w:pPr>
              <w:spacing w:after="0" w:line="240" w:lineRule="auto"/>
              <w:rPr>
                <w:rFonts w:ascii="Times New Roman" w:hAnsi="Times New Roman" w:cs="Times New Roman"/>
              </w:rPr>
            </w:pPr>
            <w:r w:rsidRPr="00611C35">
              <w:rPr>
                <w:rFonts w:ascii="Times New Roman" w:hAnsi="Times New Roman" w:cs="Times New Roman"/>
                <w:lang w:val="uz-Cyrl-UZ"/>
              </w:rPr>
              <w:t>Аъло</w:t>
            </w:r>
            <w:r w:rsidRPr="00611C35">
              <w:rPr>
                <w:rFonts w:ascii="Times New Roman" w:hAnsi="Times New Roman" w:cs="Times New Roman"/>
              </w:rPr>
              <w:t xml:space="preserve"> «</w:t>
            </w:r>
            <w:r w:rsidRPr="00611C35">
              <w:rPr>
                <w:rFonts w:ascii="Times New Roman" w:hAnsi="Times New Roman" w:cs="Times New Roman"/>
                <w:lang w:val="uz-Cyrl-UZ"/>
              </w:rPr>
              <w:t>5</w:t>
            </w:r>
            <w:r w:rsidRPr="00611C35">
              <w:rPr>
                <w:rFonts w:ascii="Times New Roman" w:hAnsi="Times New Roman" w:cs="Times New Roman"/>
              </w:rPr>
              <w:t>»</w:t>
            </w: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lang w:val="uz-Cyrl-UZ"/>
              </w:rPr>
              <w:t>Машғулот мавзуси бўйича талабанинг жавоби тўлиқ, турли манбалардан олинган қўшимча маълумотларга бой,  билим ҳажми дастур доирасидан чиқади. Дастурда тавсия этилган асосий адабиётларни тўлиқ ўзлаштирган ва қўшимча адабиётлар билан танишиш. Машғулотда берилган вазифаларни ўз вақтида, сифатли бажаради. Вазиятли масалаларни ечишда ижодий фикрлайди, аниқ жавоб беради ва жавобини мантиқан асослайди. Мавзу муҳокамаси, мунозараларда фаол қатнашади, ўз фикрини ҳимоя қила билади. Мавзу бўйича бошқа, фанларидан олган билимларини умумлаштиради, мустақил хулоса ва қарор қабул қила олади. Амалий ишларни ва кўникмаларни бажаришда, интерактив ўйинларда фаол қатнашади.</w:t>
            </w:r>
          </w:p>
        </w:tc>
      </w:tr>
      <w:tr w:rsidR="00611C35" w:rsidRPr="00611C35" w:rsidTr="007A323A">
        <w:trPr>
          <w:trHeight w:val="533"/>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vAlign w:val="center"/>
          </w:tcPr>
          <w:p w:rsidR="00611C35" w:rsidRPr="00611C35" w:rsidRDefault="00611C35" w:rsidP="00611C35">
            <w:pPr>
              <w:spacing w:after="0" w:line="240" w:lineRule="auto"/>
              <w:jc w:val="center"/>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ind w:firstLine="356"/>
              <w:jc w:val="both"/>
              <w:rPr>
                <w:rFonts w:ascii="Times New Roman" w:hAnsi="Times New Roman" w:cs="Times New Roman"/>
                <w:lang w:val="uz-Cyrl-UZ"/>
              </w:rPr>
            </w:pPr>
            <w:r w:rsidRPr="00611C35">
              <w:rPr>
                <w:rFonts w:ascii="Times New Roman" w:hAnsi="Times New Roman" w:cs="Times New Roman"/>
                <w:lang w:val="uz-Cyrl-UZ"/>
              </w:rPr>
              <w:t>Амалий кўникмаларни тўлиқ эгалла</w:t>
            </w:r>
            <w:r w:rsidRPr="00611C35">
              <w:rPr>
                <w:rFonts w:ascii="Times New Roman" w:hAnsi="Times New Roman" w:cs="Times New Roman"/>
                <w:lang w:val="uz-Cyrl-UZ"/>
              </w:rPr>
              <w:softHyphen/>
              <w:t>ган, мавзуга оид    ўрганиш</w:t>
            </w:r>
            <w:r w:rsidRPr="00611C35">
              <w:rPr>
                <w:rFonts w:ascii="Times New Roman" w:hAnsi="Times New Roman" w:cs="Times New Roman"/>
                <w:lang w:val="uz-Cyrl-UZ"/>
              </w:rPr>
              <w:softHyphen/>
              <w:t>да олган назарий билимларини қўллайди, амалий кўникмаларни қадам-бақадам бажариш босқичларини  тўғри амалга оширади, асослайди ва тушуниб олади. Мультимедия технологияларини намоишида фаол ва ижодий катнашади.</w:t>
            </w:r>
          </w:p>
        </w:tc>
      </w:tr>
      <w:tr w:rsidR="00611C35" w:rsidRPr="00ED548D" w:rsidTr="007A323A">
        <w:trPr>
          <w:trHeight w:val="2314"/>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vAlign w:val="center"/>
          </w:tcPr>
          <w:p w:rsidR="00611C35" w:rsidRPr="00611C35" w:rsidRDefault="00611C35" w:rsidP="00611C35">
            <w:pPr>
              <w:spacing w:after="0" w:line="240" w:lineRule="auto"/>
              <w:jc w:val="center"/>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реферат,  ижодий ишлаш, презентациялар,   илмий мақола, тезислар, маърузалар ва видеотасвирлар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мантиқий тузилган ва мавзунинг барча саволларини ҳар томонлама тўлиқ камраб олган, мавзу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Реферат мавзуси ҳар томонлама ва тўлиқ очиб берилган, матн мантиқий кетма-кетликда ифодаланган, тўғри ҳулоса чиқарилган ва ижодий фикрлар мавжуд. </w:t>
            </w:r>
          </w:p>
          <w:p w:rsidR="00611C35" w:rsidRPr="00611C35" w:rsidRDefault="00611C35" w:rsidP="00611C35">
            <w:pPr>
              <w:tabs>
                <w:tab w:val="left" w:pos="680"/>
              </w:tabs>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уларни ечишда ижодий ёндошган, жавоб асосланган. Жадваллар тўғри тўлиқ тўлдирилган.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Илмий мақола, тезислар ва маърузалар тайёрлаш:       </w:t>
            </w:r>
          </w:p>
          <w:p w:rsidR="00611C35" w:rsidRPr="00611C35" w:rsidRDefault="00611C35" w:rsidP="00611C35">
            <w:pPr>
              <w:spacing w:after="0" w:line="240" w:lineRule="auto"/>
              <w:ind w:firstLine="356"/>
              <w:jc w:val="both"/>
              <w:rPr>
                <w:rFonts w:ascii="Times New Roman" w:hAnsi="Times New Roman" w:cs="Times New Roman"/>
                <w:lang w:val="uz-Cyrl-UZ"/>
              </w:rPr>
            </w:pPr>
            <w:r w:rsidRPr="00611C35">
              <w:rPr>
                <w:rFonts w:ascii="Times New Roman" w:hAnsi="Times New Roman" w:cs="Times New Roman"/>
                <w:lang w:val="uz-Cyrl-UZ"/>
              </w:rPr>
              <w:t xml:space="preserve">Талаба ТИЖда мустақил тажрибалар олиб борган ва олинган натижаларни алоҳида қайд этган, статистик ишловдан ўтказган ва </w:t>
            </w:r>
            <w:r w:rsidRPr="00611C35">
              <w:rPr>
                <w:rFonts w:ascii="Times New Roman" w:hAnsi="Times New Roman" w:cs="Times New Roman"/>
                <w:lang w:val="uz-Cyrl-UZ"/>
              </w:rPr>
              <w:lastRenderedPageBreak/>
              <w:t>ушбу тадқиқот иши бўйича мустақил, аниқ, мантиқий асосланган саводли хулосалар чиқарган. Талаба ўқув адабиётлари, илмий-тадқиқот ишлари, диссертациялар, мақола ва монографиялар ҳамда бошқа ахборот манбаларидан мавзуга тегишли материаллар тўплаган, таҳлил қилган, тизимлаштирган ва видеотасвирлар тайёрлаган. Мақола, тезис ёки маърузаси талабанинг тажрибада олган илмий натижалари ва адабиёт маълумотлари тахлилига асосланган.</w:t>
            </w:r>
          </w:p>
        </w:tc>
      </w:tr>
      <w:tr w:rsidR="00611C35" w:rsidRPr="00611C35" w:rsidTr="007A323A">
        <w:trPr>
          <w:trHeight w:val="1980"/>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lastRenderedPageBreak/>
              <w:t>1-95</w:t>
            </w:r>
          </w:p>
        </w:tc>
        <w:tc>
          <w:tcPr>
            <w:tcW w:w="796" w:type="pct"/>
            <w:vMerge w:val="restart"/>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Аъло</w:t>
            </w:r>
          </w:p>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rPr>
              <w:t>«</w:t>
            </w:r>
            <w:r w:rsidRPr="00611C35">
              <w:rPr>
                <w:rFonts w:ascii="Times New Roman" w:hAnsi="Times New Roman" w:cs="Times New Roman"/>
                <w:lang w:val="uz-Cyrl-UZ"/>
              </w:rPr>
              <w:t>5</w:t>
            </w:r>
            <w:r w:rsidRPr="00611C35">
              <w:rPr>
                <w:rFonts w:ascii="Times New Roman" w:hAnsi="Times New Roman" w:cs="Times New Roman"/>
              </w:rPr>
              <w:t>»</w:t>
            </w: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lang w:val="uz-Cyrl-UZ"/>
              </w:rPr>
            </w:pPr>
            <w:r w:rsidRPr="00611C35">
              <w:rPr>
                <w:rFonts w:ascii="Times New Roman" w:hAnsi="Times New Roman" w:cs="Times New Roman"/>
                <w:lang w:val="uz-Cyrl-UZ"/>
              </w:rPr>
              <w:t>Мавзу бўйича талабанинг жавоби тўлиқ, дастур доирасида, мантиқан асосланган, ишонч билан жавоб беради. Дастурда тавсия этилган асосий адабиётларни тўлиқ ўзлаштирган ва қўшимча адабиётлар билан таниш. Машғулотда берилган вазифаларни ўз вақтида, сифатли бажаради. Вазиятли масалаларга аниқ жавоб беради, асослайди. Мавзу муҳокамаси, мунозараларда фаол қатнашади, ўз фикрини ҳимоя қила билади. Амалий ишларни ва кўникмаларни бажаришда, интерактив ўйинларда фаол қатнашади.</w:t>
            </w:r>
          </w:p>
        </w:tc>
      </w:tr>
      <w:tr w:rsidR="00611C35" w:rsidRPr="00611C35" w:rsidTr="007A323A">
        <w:trPr>
          <w:trHeight w:val="858"/>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ind w:firstLine="356"/>
              <w:jc w:val="both"/>
              <w:rPr>
                <w:rFonts w:ascii="Times New Roman" w:hAnsi="Times New Roman" w:cs="Times New Roman"/>
                <w:lang w:val="uz-Cyrl-UZ"/>
              </w:rPr>
            </w:pPr>
            <w:r w:rsidRPr="00611C35">
              <w:rPr>
                <w:rFonts w:ascii="Times New Roman" w:hAnsi="Times New Roman" w:cs="Times New Roman"/>
                <w:lang w:val="uz-Cyrl-UZ"/>
              </w:rPr>
              <w:t>Амалий кўникмаларни тўлиқ эгалла</w:t>
            </w:r>
            <w:r w:rsidRPr="00611C35">
              <w:rPr>
                <w:rFonts w:ascii="Times New Roman" w:hAnsi="Times New Roman" w:cs="Times New Roman"/>
                <w:lang w:val="uz-Cyrl-UZ"/>
              </w:rPr>
              <w:softHyphen/>
              <w:t>ган, мавзуга оид    ўрганиш</w:t>
            </w:r>
            <w:r w:rsidRPr="00611C35">
              <w:rPr>
                <w:rFonts w:ascii="Times New Roman" w:hAnsi="Times New Roman" w:cs="Times New Roman"/>
                <w:lang w:val="uz-Cyrl-UZ"/>
              </w:rPr>
              <w:softHyphen/>
              <w:t>да олган назарий билимларини қўллайди, амалий кўникмаларни қадам-мақадам бажариш босқичларини  тўғри амалга оширади, асослайди ва тушуниб олади. Мультимедия технологияларини намоишида фаол ва ижодий катнашди.</w:t>
            </w:r>
          </w:p>
        </w:tc>
      </w:tr>
      <w:tr w:rsidR="00611C35" w:rsidRPr="00ED548D" w:rsidTr="007A323A">
        <w:trPr>
          <w:trHeight w:val="8064"/>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реферат,  ижодий ишлаш, презентациялар,   илмий мақола, тезислар, маърузалар ва видеотасвирлар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мантиқий тузилган ва мавзунинг барча саволларини ҳар томонлама тўлиқ камраб олган, мавзу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Реферат мавзуси ҳар томонлама ва тўлиқ очиб берилган, матн мантиқий кетма-кетликда ифодаланган, тўғри ҳулоса чиқарилган ва ижодий фикрлар мавжуд. </w:t>
            </w:r>
          </w:p>
          <w:p w:rsidR="00611C35" w:rsidRPr="00611C35" w:rsidRDefault="00611C35" w:rsidP="00611C35">
            <w:pPr>
              <w:tabs>
                <w:tab w:val="left" w:pos="680"/>
              </w:tabs>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уларни ечишда ижодий ёндошган, жавоб асосланган. Жадваллар тўғри тўлиқ тўлдирилган.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Илмий мақола, тезислар ва маърузалар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Талаба ТИЖда мустақил тажрибалар олиб борган ва олинган натижаларни алоҳида қайд этган, статистик ишловдан ўтказган ва ушбу тадқиқот иши бўйича мустақил, аниқ, мантиқий асосланган саводли хулосалар чиқарган. Талаба ўқув адабиётлари, илмий-тадқиқот ишлари, диссертациялар, мақола ва монографиялар ҳамда бошқа ахборот манбаларидан мавзуга тегишли материаллар тўплаган, таҳлил қилган, тизимлаштирган ва видеотасвирлар тайёрлаган. Мақола, тезис ёки маърузаси талабанинг тажрибада олган илмий натижалари ва адабиёт маълумотлари тахлилига асосланган.</w:t>
            </w:r>
          </w:p>
        </w:tc>
      </w:tr>
      <w:tr w:rsidR="00611C35" w:rsidRPr="00611C35" w:rsidTr="007A323A">
        <w:trPr>
          <w:trHeight w:val="1800"/>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lastRenderedPageBreak/>
              <w:t>86-90</w:t>
            </w:r>
          </w:p>
        </w:tc>
        <w:tc>
          <w:tcPr>
            <w:tcW w:w="796" w:type="pct"/>
            <w:vMerge w:val="restart"/>
            <w:shd w:val="clear" w:color="auto" w:fill="auto"/>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Аъло</w:t>
            </w:r>
          </w:p>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rPr>
              <w:t>«</w:t>
            </w:r>
            <w:r w:rsidRPr="00611C35">
              <w:rPr>
                <w:rFonts w:ascii="Times New Roman" w:hAnsi="Times New Roman" w:cs="Times New Roman"/>
                <w:lang w:val="uz-Cyrl-UZ"/>
              </w:rPr>
              <w:t>5</w:t>
            </w:r>
            <w:r w:rsidRPr="00611C35">
              <w:rPr>
                <w:rFonts w:ascii="Times New Roman" w:hAnsi="Times New Roman" w:cs="Times New Roman"/>
              </w:rPr>
              <w:t>»</w:t>
            </w: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Мавзу бўйича талабанинг жавоби тўлиқ, дастур доирасида, мантиқан асосланган, ишонч билан жавоб беради. Дастурда тавсия этилган асосий адабиётларни тўлиқ ўзлаштирган ва қўшимча адабиётлар билан қисман таниш. Машғулотда берилган вазифаларни ўз вақтида бажаради.  Вазиятли масалаларга аниқ жавоб беради, асослайди. Мавзу муҳокамаси, мунозараларда фаол қатнашади, ўз фикрини ҳимоя қила билади. Амалий ишларни ва кўникмаларни бажаришда, интерактив ўйинларда фаол қатнашади.</w:t>
            </w:r>
          </w:p>
        </w:tc>
      </w:tr>
      <w:tr w:rsidR="00611C35" w:rsidRPr="00611C35" w:rsidTr="007A323A">
        <w:trPr>
          <w:trHeight w:val="1395"/>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Амалий кўникмаларни тўлиқ эгалла</w:t>
            </w:r>
            <w:r w:rsidRPr="00611C35">
              <w:rPr>
                <w:rFonts w:ascii="Times New Roman" w:hAnsi="Times New Roman" w:cs="Times New Roman"/>
                <w:lang w:val="uz-Cyrl-UZ"/>
              </w:rPr>
              <w:softHyphen/>
              <w:t>ган, мавзуга оид    ўрганиш</w:t>
            </w:r>
            <w:r w:rsidRPr="00611C35">
              <w:rPr>
                <w:rFonts w:ascii="Times New Roman" w:hAnsi="Times New Roman" w:cs="Times New Roman"/>
                <w:lang w:val="uz-Cyrl-UZ"/>
              </w:rPr>
              <w:softHyphen/>
              <w:t xml:space="preserve">да олган назарий билимларини қўллайди, амалий кўникмаларни қадам-бақадам бажариш босқичларини  тўғри амалга оширади, асослайди ва тушуниб олади. Мультимедия технологияларини намоишида фаол ва ижодий катнашади. </w:t>
            </w:r>
          </w:p>
        </w:tc>
      </w:tr>
      <w:tr w:rsidR="00611C35" w:rsidRPr="00ED548D" w:rsidTr="007A323A">
        <w:trPr>
          <w:trHeight w:val="8424"/>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реферат,  ижодий ишлаш, презентациялар,   илмий мақола, тезислар, маърузалар ва видеотасвирлар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мантиқий тузилган ва мавзунинг барча саволларини ҳар томонлама тўлиқ камраб олган, мавзу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Реферат мавзуси ҳар томонлама ва тўлиқ очиб берилган, матн мантиқий кетма-кетликда ифодаланган, тўғри ҳулоса чиқарилган ва ижодий фикрлар мавжуд. </w:t>
            </w:r>
          </w:p>
          <w:p w:rsidR="00611C35" w:rsidRPr="00611C35" w:rsidRDefault="00611C35" w:rsidP="00611C35">
            <w:pPr>
              <w:tabs>
                <w:tab w:val="left" w:pos="680"/>
              </w:tabs>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уларни ечишда ижодий ёндошган, жавоб асосланган. Жадваллар тўғри тўлиқ тўлдирилган.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Илмий мақола, тезислар ва маърузалар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Талаба ТИЖда мустақил тажрибалар олиб борган ва олинган натижаларни алоҳида қайд этган, статистик ишловдан ўтказган ва ушбу тадқиқот иши бўйича мустақил, аниқ, мантиқий асосланган саводли хулосалар чиқарган. Талаба ўқув адабиётлари, илмий-тадқиқот ишлари, диссертациялар, мақола ва монографиялар ҳамда бошқа ахборот манбаларидан мавзуга тегишли материаллар тўплаган, таҳлил қилган, тизимлаштирган ва видеотасвирлар тайёрлаган. Мақола, тезис ёки маърузаси талабанинг тажрибада олган илмий натижалари ва адабиёт маълумотлари тахлилига асосланган.</w:t>
            </w:r>
          </w:p>
        </w:tc>
      </w:tr>
      <w:tr w:rsidR="00611C35" w:rsidRPr="00611C35" w:rsidTr="007A323A">
        <w:trPr>
          <w:trHeight w:val="2200"/>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81-85</w:t>
            </w:r>
          </w:p>
        </w:tc>
        <w:tc>
          <w:tcPr>
            <w:tcW w:w="796" w:type="pct"/>
            <w:vMerge w:val="restart"/>
            <w:shd w:val="clear" w:color="auto" w:fill="auto"/>
          </w:tcPr>
          <w:p w:rsidR="00611C35" w:rsidRPr="00611C35" w:rsidRDefault="00611C35" w:rsidP="00611C35">
            <w:pPr>
              <w:spacing w:after="0" w:line="240" w:lineRule="auto"/>
              <w:rPr>
                <w:rFonts w:ascii="Times New Roman" w:hAnsi="Times New Roman" w:cs="Times New Roman"/>
              </w:rPr>
            </w:pPr>
            <w:proofErr w:type="spellStart"/>
            <w:r w:rsidRPr="00611C35">
              <w:rPr>
                <w:rFonts w:ascii="Times New Roman" w:hAnsi="Times New Roman" w:cs="Times New Roman"/>
              </w:rPr>
              <w:t>Яхши</w:t>
            </w:r>
            <w:proofErr w:type="spellEnd"/>
            <w:r w:rsidRPr="00611C35">
              <w:rPr>
                <w:rFonts w:ascii="Times New Roman" w:hAnsi="Times New Roman" w:cs="Times New Roman"/>
              </w:rPr>
              <w:t xml:space="preserve"> «4»</w:t>
            </w:r>
          </w:p>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Мавзу бўйича талабанинг жавоби тўлиқ, дастур доирасида, ишонч билан жавоб беради. Дастурда тавсия этилган асосий адабиётларни яхши ўзлаштирган. Машғулотда берилган вазифаларни ўз вақтида бажаради.  Вазиятли масалаларга аниқ жавоб беради, асослайди. Мавзу муҳокамаси, мунозараларда фаол қатнашади, ўз фикрини ҳимоя қила билади. Амалий ишларни ва кўникмаларни бажаришда, интерактив ўйинларда фаол қатнашади.</w:t>
            </w:r>
          </w:p>
        </w:tc>
      </w:tr>
      <w:tr w:rsidR="00611C35" w:rsidRPr="00611C35" w:rsidTr="007A323A">
        <w:trPr>
          <w:trHeight w:val="477"/>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vAlign w:val="center"/>
          </w:tcPr>
          <w:p w:rsidR="00611C35" w:rsidRPr="00611C35" w:rsidRDefault="00611C35" w:rsidP="00611C35">
            <w:pPr>
              <w:spacing w:after="0" w:line="240" w:lineRule="auto"/>
              <w:jc w:val="center"/>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ind w:firstLine="356"/>
              <w:jc w:val="both"/>
              <w:rPr>
                <w:rFonts w:ascii="Times New Roman" w:hAnsi="Times New Roman" w:cs="Times New Roman"/>
              </w:rPr>
            </w:pPr>
            <w:r w:rsidRPr="00611C35">
              <w:rPr>
                <w:rFonts w:ascii="Times New Roman" w:hAnsi="Times New Roman" w:cs="Times New Roman"/>
                <w:lang w:val="uz-Cyrl-UZ"/>
              </w:rPr>
              <w:t>Амалий кўникмаларни тўлиқ эгалла</w:t>
            </w:r>
            <w:r w:rsidRPr="00611C35">
              <w:rPr>
                <w:rFonts w:ascii="Times New Roman" w:hAnsi="Times New Roman" w:cs="Times New Roman"/>
                <w:lang w:val="uz-Cyrl-UZ"/>
              </w:rPr>
              <w:softHyphen/>
              <w:t>ган, мавзуга оид    ўрганиш</w:t>
            </w:r>
            <w:r w:rsidRPr="00611C35">
              <w:rPr>
                <w:rFonts w:ascii="Times New Roman" w:hAnsi="Times New Roman" w:cs="Times New Roman"/>
                <w:lang w:val="uz-Cyrl-UZ"/>
              </w:rPr>
              <w:softHyphen/>
              <w:t xml:space="preserve">да олган назарий билимларини қўллайди, амалий кўникмаларни қадам-бақадам бажариш босқичларини  тўғри амалга оширади, асослайди ва тушуниб олади. Мультимедия технологияларини намоишида фаол ва ижодий катнашади. </w:t>
            </w:r>
          </w:p>
        </w:tc>
      </w:tr>
      <w:tr w:rsidR="00611C35" w:rsidRPr="00611C35" w:rsidTr="007A323A">
        <w:trPr>
          <w:trHeight w:val="4111"/>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vAlign w:val="center"/>
          </w:tcPr>
          <w:p w:rsidR="00611C35" w:rsidRPr="00611C35" w:rsidRDefault="00611C35" w:rsidP="00611C35">
            <w:pPr>
              <w:spacing w:after="0" w:line="240" w:lineRule="auto"/>
              <w:jc w:val="center"/>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реферат, илмий мақола, тезислар ва маърузалар тайёрлаш.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Мавзуни мустақил ўзлаштириш ва конспект ёзиш.</w:t>
            </w:r>
            <w:r w:rsidRPr="00611C35">
              <w:rPr>
                <w:rFonts w:ascii="Times New Roman" w:hAnsi="Times New Roman" w:cs="Times New Roman"/>
                <w:lang w:val="uz-Cyrl-UZ"/>
              </w:rPr>
              <w:t xml:space="preserve"> Конспект мавзунинг барча саволларини қамраб олган,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Мавзу моҳияти очилган, фақат хулосаси бор.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жавоб асосланган. Жадваллар тўғри тўлиқ тўлдирилган.</w:t>
            </w:r>
          </w:p>
        </w:tc>
      </w:tr>
      <w:tr w:rsidR="00611C35" w:rsidRPr="00611C35" w:rsidTr="007A323A">
        <w:trPr>
          <w:trHeight w:val="1311"/>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76-80</w:t>
            </w:r>
          </w:p>
        </w:tc>
        <w:tc>
          <w:tcPr>
            <w:tcW w:w="796" w:type="pct"/>
            <w:vMerge w:val="restart"/>
            <w:shd w:val="clear" w:color="auto" w:fill="auto"/>
          </w:tcPr>
          <w:p w:rsidR="00611C35" w:rsidRPr="00611C35" w:rsidRDefault="00611C35" w:rsidP="00611C35">
            <w:pPr>
              <w:spacing w:after="0" w:line="240" w:lineRule="auto"/>
              <w:jc w:val="center"/>
              <w:rPr>
                <w:rFonts w:ascii="Times New Roman" w:hAnsi="Times New Roman" w:cs="Times New Roman"/>
              </w:rPr>
            </w:pPr>
            <w:proofErr w:type="spellStart"/>
            <w:r w:rsidRPr="00611C35">
              <w:rPr>
                <w:rFonts w:ascii="Times New Roman" w:hAnsi="Times New Roman" w:cs="Times New Roman"/>
              </w:rPr>
              <w:t>Яхши</w:t>
            </w:r>
            <w:proofErr w:type="spellEnd"/>
            <w:r w:rsidRPr="00611C35">
              <w:rPr>
                <w:rFonts w:ascii="Times New Roman" w:hAnsi="Times New Roman" w:cs="Times New Roman"/>
              </w:rPr>
              <w:t xml:space="preserve"> «4»</w:t>
            </w: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rPr>
            </w:pPr>
            <w:r w:rsidRPr="00611C35">
              <w:rPr>
                <w:rFonts w:ascii="Times New Roman" w:hAnsi="Times New Roman" w:cs="Times New Roman"/>
                <w:lang w:val="uz-Cyrl-UZ"/>
              </w:rPr>
              <w:t>Мавзу бўйича талабанинг жавоби дастур доирасида</w:t>
            </w:r>
            <w:r w:rsidRPr="00611C35">
              <w:rPr>
                <w:rFonts w:ascii="Times New Roman" w:hAnsi="Times New Roman" w:cs="Times New Roman"/>
              </w:rPr>
              <w:t xml:space="preserve">. </w:t>
            </w:r>
            <w:r w:rsidRPr="00611C35">
              <w:rPr>
                <w:rFonts w:ascii="Times New Roman" w:hAnsi="Times New Roman" w:cs="Times New Roman"/>
                <w:lang w:val="uz-Cyrl-UZ"/>
              </w:rPr>
              <w:t>Дастурда тавсия этилган асосий адабиётларни яхши ўзлаштирган. Машғулотда берилган вазифаларни ўз вақтида бажаради.  Вазиятли масалаларга аниқ жавоб беради, асослайди. Мавзу муҳокамаси, мунозаралар ва интерактив ўйинларда фаол қатнашади.</w:t>
            </w:r>
          </w:p>
        </w:tc>
      </w:tr>
      <w:tr w:rsidR="00611C35" w:rsidRPr="00611C35" w:rsidTr="007A323A">
        <w:trPr>
          <w:trHeight w:val="906"/>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ind w:firstLine="356"/>
              <w:jc w:val="both"/>
              <w:rPr>
                <w:rFonts w:ascii="Times New Roman" w:hAnsi="Times New Roman" w:cs="Times New Roman"/>
                <w:lang w:val="uz-Cyrl-UZ"/>
              </w:rPr>
            </w:pPr>
            <w:r w:rsidRPr="00611C35">
              <w:rPr>
                <w:rFonts w:ascii="Times New Roman" w:hAnsi="Times New Roman" w:cs="Times New Roman"/>
                <w:lang w:val="uz-Cyrl-UZ"/>
              </w:rPr>
              <w:t>Амалий кўникмаларни тўлиқ эгалла</w:t>
            </w:r>
            <w:r w:rsidRPr="00611C35">
              <w:rPr>
                <w:rFonts w:ascii="Times New Roman" w:hAnsi="Times New Roman" w:cs="Times New Roman"/>
                <w:lang w:val="uz-Cyrl-UZ"/>
              </w:rPr>
              <w:softHyphen/>
              <w:t>ган, мавзуга оид    ўрганиш</w:t>
            </w:r>
            <w:r w:rsidRPr="00611C35">
              <w:rPr>
                <w:rFonts w:ascii="Times New Roman" w:hAnsi="Times New Roman" w:cs="Times New Roman"/>
                <w:lang w:val="uz-Cyrl-UZ"/>
              </w:rPr>
              <w:softHyphen/>
              <w:t xml:space="preserve">да олган назарий билимларини қўллайди, амалий кўникмаларни қадам-бақадам бажариш босқичларини  тўғри амалга оширади, асослайди ва тушуниб олади. Мультимедия технологияларини намоишида фаол  катнашади. </w:t>
            </w:r>
          </w:p>
        </w:tc>
      </w:tr>
      <w:tr w:rsidR="00611C35" w:rsidRPr="00611C35" w:rsidTr="007A323A">
        <w:trPr>
          <w:trHeight w:val="3735"/>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мавзунинг барча саволларини қамраб олган,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Мавзу моҳияти очилган, фақат хулосаси бор.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жавоб асосланган. Жадваллар тўғри тўлиқ тўлдирилган.</w:t>
            </w:r>
          </w:p>
        </w:tc>
      </w:tr>
      <w:tr w:rsidR="00611C35" w:rsidRPr="00611C35" w:rsidTr="007A323A">
        <w:trPr>
          <w:trHeight w:val="1327"/>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71-75</w:t>
            </w:r>
          </w:p>
        </w:tc>
        <w:tc>
          <w:tcPr>
            <w:tcW w:w="796"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proofErr w:type="spellStart"/>
            <w:r w:rsidRPr="00611C35">
              <w:rPr>
                <w:rFonts w:ascii="Times New Roman" w:hAnsi="Times New Roman" w:cs="Times New Roman"/>
              </w:rPr>
              <w:t>Яхши</w:t>
            </w:r>
            <w:proofErr w:type="spellEnd"/>
            <w:r w:rsidRPr="00611C35">
              <w:rPr>
                <w:rFonts w:ascii="Times New Roman" w:hAnsi="Times New Roman" w:cs="Times New Roman"/>
              </w:rPr>
              <w:t xml:space="preserve"> «4»</w:t>
            </w: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lang w:val="uz-Cyrl-UZ"/>
              </w:rPr>
            </w:pPr>
            <w:r w:rsidRPr="00611C35">
              <w:rPr>
                <w:rFonts w:ascii="Times New Roman" w:hAnsi="Times New Roman" w:cs="Times New Roman"/>
                <w:lang w:val="uz-Cyrl-UZ"/>
              </w:rPr>
              <w:t>Мавзу бўйича талабанинг жавоби дастур доирасида</w:t>
            </w:r>
            <w:r w:rsidRPr="00611C35">
              <w:rPr>
                <w:rFonts w:ascii="Times New Roman" w:hAnsi="Times New Roman" w:cs="Times New Roman"/>
              </w:rPr>
              <w:t xml:space="preserve">. </w:t>
            </w:r>
            <w:r w:rsidRPr="00611C35">
              <w:rPr>
                <w:rFonts w:ascii="Times New Roman" w:hAnsi="Times New Roman" w:cs="Times New Roman"/>
                <w:lang w:val="uz-Cyrl-UZ"/>
              </w:rPr>
              <w:t>Дастурда тавсия этилган асосий адабиётларни ўзлаштирган. Машғулотда берилган вазифаларни ўз вақтида бажаради.  Вазиятли масалаларга аниқ жавоб беради, асослашда бирмунча қийналади. Мавзу муҳокамаси, мунозаралар ва интерактив ўйинларда фаол қатнашади.</w:t>
            </w:r>
          </w:p>
        </w:tc>
      </w:tr>
      <w:tr w:rsidR="00611C35" w:rsidRPr="00611C35" w:rsidTr="007A323A">
        <w:trPr>
          <w:trHeight w:val="877"/>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Мавзуга оид   амалий ишларни ва кўникмаларни  ўрганиш</w:t>
            </w:r>
            <w:r w:rsidRPr="00611C35">
              <w:rPr>
                <w:rFonts w:ascii="Times New Roman" w:hAnsi="Times New Roman" w:cs="Times New Roman"/>
                <w:lang w:val="uz-Cyrl-UZ"/>
              </w:rPr>
              <w:softHyphen/>
              <w:t>да олган назарий билимларини қўллайди, барча иш ва кўникмаларни босқичма-босқич тўғри амалга оширади ва тушуниб олади.</w:t>
            </w:r>
          </w:p>
        </w:tc>
      </w:tr>
      <w:tr w:rsidR="00611C35" w:rsidRPr="00611C35" w:rsidTr="007A323A">
        <w:trPr>
          <w:trHeight w:val="4111"/>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мавзунинг барча саволларини қамраб олган, тизимли баён қилинган,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xml:space="preserve">. Талаба асосий  адабиётлардан ташқари қўшимча адабиётлардан (монографиялар, илмий, услубий мақолалар, Интернетдан олинган маълумотлар, электрон кутубхона материаллари ва ҳ.к.) фойдаланиб материаллар йиғган, таҳлил қилган, тизимга солган. Мавзу моҳияти очилган, фақат хулосаси бор.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жавоб асосланган. Жадваллар тўғри тўлиқ тўлдирилган.</w:t>
            </w:r>
          </w:p>
        </w:tc>
      </w:tr>
      <w:tr w:rsidR="00611C35" w:rsidRPr="00ED548D" w:rsidTr="007A323A">
        <w:trPr>
          <w:trHeight w:val="1425"/>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66-70</w:t>
            </w:r>
          </w:p>
        </w:tc>
        <w:tc>
          <w:tcPr>
            <w:tcW w:w="796" w:type="pct"/>
            <w:vMerge w:val="restart"/>
            <w:shd w:val="clear" w:color="auto" w:fill="auto"/>
          </w:tcPr>
          <w:p w:rsidR="00611C35" w:rsidRPr="00611C35" w:rsidRDefault="00611C35" w:rsidP="00611C35">
            <w:pPr>
              <w:spacing w:after="0" w:line="240" w:lineRule="auto"/>
              <w:rPr>
                <w:rFonts w:ascii="Times New Roman" w:hAnsi="Times New Roman" w:cs="Times New Roman"/>
              </w:rPr>
            </w:pPr>
            <w:r w:rsidRPr="00611C35">
              <w:rPr>
                <w:rFonts w:ascii="Times New Roman" w:hAnsi="Times New Roman" w:cs="Times New Roman"/>
                <w:lang w:val="uz-Cyrl-UZ"/>
              </w:rPr>
              <w:t>Қон</w:t>
            </w:r>
            <w:r w:rsidRPr="00611C35">
              <w:rPr>
                <w:rFonts w:ascii="Times New Roman" w:hAnsi="Times New Roman" w:cs="Times New Roman"/>
              </w:rPr>
              <w:t>и</w:t>
            </w:r>
            <w:r w:rsidRPr="00611C35">
              <w:rPr>
                <w:rFonts w:ascii="Times New Roman" w:hAnsi="Times New Roman" w:cs="Times New Roman"/>
                <w:lang w:val="uz-Cyrl-UZ"/>
              </w:rPr>
              <w:t>қ</w:t>
            </w:r>
            <w:r w:rsidRPr="00611C35">
              <w:rPr>
                <w:rFonts w:ascii="Times New Roman" w:hAnsi="Times New Roman" w:cs="Times New Roman"/>
              </w:rPr>
              <w:t>ар</w:t>
            </w:r>
            <w:r w:rsidRPr="00611C35">
              <w:rPr>
                <w:rFonts w:ascii="Times New Roman" w:hAnsi="Times New Roman" w:cs="Times New Roman"/>
                <w:lang w:val="uz-Cyrl-UZ"/>
              </w:rPr>
              <w:t>л</w:t>
            </w:r>
            <w:r w:rsidRPr="00611C35">
              <w:rPr>
                <w:rFonts w:ascii="Times New Roman" w:hAnsi="Times New Roman" w:cs="Times New Roman"/>
              </w:rPr>
              <w:t>и</w:t>
            </w:r>
          </w:p>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«3»</w:t>
            </w:r>
          </w:p>
        </w:tc>
        <w:tc>
          <w:tcPr>
            <w:tcW w:w="3381" w:type="pct"/>
            <w:shd w:val="clear" w:color="auto" w:fill="auto"/>
          </w:tcPr>
          <w:p w:rsidR="00611C35" w:rsidRPr="00611C35" w:rsidRDefault="00611C35" w:rsidP="00611C35">
            <w:pPr>
              <w:spacing w:after="0" w:line="240" w:lineRule="auto"/>
              <w:ind w:firstLine="356"/>
              <w:jc w:val="both"/>
              <w:rPr>
                <w:rFonts w:ascii="Times New Roman" w:hAnsi="Times New Roman" w:cs="Times New Roman"/>
                <w:lang w:val="uz-Cyrl-UZ"/>
              </w:rPr>
            </w:pPr>
            <w:proofErr w:type="spellStart"/>
            <w:r w:rsidRPr="00611C35">
              <w:rPr>
                <w:rFonts w:ascii="Times New Roman" w:hAnsi="Times New Roman" w:cs="Times New Roman"/>
              </w:rPr>
              <w:t>Жавоби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дастурнинг</w:t>
            </w:r>
            <w:proofErr w:type="spellEnd"/>
            <w:r w:rsidRPr="00611C35">
              <w:rPr>
                <w:rFonts w:ascii="Times New Roman" w:hAnsi="Times New Roman" w:cs="Times New Roman"/>
              </w:rPr>
              <w:t xml:space="preserve"> 60-70%ни </w:t>
            </w:r>
            <w:proofErr w:type="spellStart"/>
            <w:r w:rsidRPr="00611C35">
              <w:rPr>
                <w:rFonts w:ascii="Times New Roman" w:hAnsi="Times New Roman" w:cs="Times New Roman"/>
              </w:rPr>
              <w:t>ташкил</w:t>
            </w:r>
            <w:proofErr w:type="spellEnd"/>
            <w:r w:rsidRPr="00611C35">
              <w:rPr>
                <w:rFonts w:ascii="Times New Roman" w:hAnsi="Times New Roman" w:cs="Times New Roman"/>
              </w:rPr>
              <w:t xml:space="preserve"> қилади. </w:t>
            </w:r>
            <w:r w:rsidRPr="00611C35">
              <w:rPr>
                <w:rFonts w:ascii="Times New Roman" w:hAnsi="Times New Roman" w:cs="Times New Roman"/>
                <w:lang w:val="uz-Cyrl-UZ"/>
              </w:rPr>
              <w:t>Дастурда тавсия этилган асосий адабиётларни ўзлаштирган. Аъзонинг физиологик хусусиятлари бўйича тасав</w:t>
            </w:r>
            <w:r w:rsidRPr="00611C35">
              <w:rPr>
                <w:rFonts w:ascii="Times New Roman" w:hAnsi="Times New Roman" w:cs="Times New Roman"/>
                <w:lang w:val="uz-Cyrl-UZ"/>
              </w:rPr>
              <w:softHyphen/>
              <w:t>вурга эга, қўшимча саволларга жавоб тўлиқ эмас.  Вазиятли масалаларни ечишда айрим хатоликларга йўл қўяди. Интерактив ўйинларда суст қатнашади.</w:t>
            </w:r>
          </w:p>
        </w:tc>
      </w:tr>
      <w:tr w:rsidR="00611C35" w:rsidRPr="00ED548D" w:rsidTr="007A323A">
        <w:trPr>
          <w:trHeight w:val="646"/>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Мавзуга оид   амалий иш ва кўникмаларни  қадам-бақадам бажаришда айрим хатоликларга йўл қўяди,  амалий кўникмалардаги қадамларни тўғри кўрсатади, лекин асослашда қийналади.</w:t>
            </w:r>
          </w:p>
        </w:tc>
      </w:tr>
      <w:tr w:rsidR="00611C35" w:rsidRPr="00611C35" w:rsidTr="007A323A">
        <w:trPr>
          <w:trHeight w:val="3220"/>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мавзунинг барча саволларини қамраб олган, лекин баён қилишда тизимли ёндошилмаган,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Талаба асосий  адабиётлардан фойдаланиб материаллар йиғган, таҳлил қилган. Мавзу моҳияти ёритилган, аммо арзимас камчиликлар мавжуд.</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тўғри ечган, жавобни асослашда қийналади. Жадвалларни тўлдиришда арзимас камчиликларга йўл қўйган.</w:t>
            </w:r>
          </w:p>
        </w:tc>
      </w:tr>
      <w:tr w:rsidR="00611C35" w:rsidRPr="00ED548D" w:rsidTr="007A323A">
        <w:trPr>
          <w:trHeight w:val="1327"/>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61-65</w:t>
            </w:r>
          </w:p>
        </w:tc>
        <w:tc>
          <w:tcPr>
            <w:tcW w:w="796" w:type="pct"/>
            <w:vMerge w:val="restart"/>
            <w:shd w:val="clear" w:color="auto" w:fill="auto"/>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Қониқарли «3»</w:t>
            </w:r>
          </w:p>
        </w:tc>
        <w:tc>
          <w:tcPr>
            <w:tcW w:w="3381" w:type="pct"/>
            <w:shd w:val="clear" w:color="auto" w:fill="auto"/>
          </w:tcPr>
          <w:p w:rsidR="00611C35" w:rsidRPr="00611C35" w:rsidRDefault="00611C35" w:rsidP="00611C35">
            <w:pPr>
              <w:spacing w:after="0" w:line="240" w:lineRule="auto"/>
              <w:ind w:firstLine="427"/>
              <w:jc w:val="both"/>
              <w:rPr>
                <w:rFonts w:ascii="Times New Roman" w:hAnsi="Times New Roman" w:cs="Times New Roman"/>
                <w:lang w:val="uz-Cyrl-UZ"/>
              </w:rPr>
            </w:pPr>
            <w:proofErr w:type="spellStart"/>
            <w:r w:rsidRPr="00611C35">
              <w:rPr>
                <w:rFonts w:ascii="Times New Roman" w:hAnsi="Times New Roman" w:cs="Times New Roman"/>
              </w:rPr>
              <w:t>Жавоби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дастурнинг</w:t>
            </w:r>
            <w:proofErr w:type="spellEnd"/>
            <w:r w:rsidRPr="00611C35">
              <w:rPr>
                <w:rFonts w:ascii="Times New Roman" w:hAnsi="Times New Roman" w:cs="Times New Roman"/>
              </w:rPr>
              <w:t xml:space="preserve"> </w:t>
            </w:r>
            <w:r w:rsidRPr="00611C35">
              <w:rPr>
                <w:rFonts w:ascii="Times New Roman" w:hAnsi="Times New Roman" w:cs="Times New Roman"/>
                <w:lang w:val="uz-Cyrl-UZ"/>
              </w:rPr>
              <w:t>55</w:t>
            </w:r>
            <w:r w:rsidRPr="00611C35">
              <w:rPr>
                <w:rFonts w:ascii="Times New Roman" w:hAnsi="Times New Roman" w:cs="Times New Roman"/>
              </w:rPr>
              <w:t>-</w:t>
            </w:r>
            <w:r w:rsidRPr="00611C35">
              <w:rPr>
                <w:rFonts w:ascii="Times New Roman" w:hAnsi="Times New Roman" w:cs="Times New Roman"/>
                <w:lang w:val="uz-Cyrl-UZ"/>
              </w:rPr>
              <w:t>6</w:t>
            </w:r>
            <w:r w:rsidRPr="00611C35">
              <w:rPr>
                <w:rFonts w:ascii="Times New Roman" w:hAnsi="Times New Roman" w:cs="Times New Roman"/>
              </w:rPr>
              <w:t xml:space="preserve">0%ни </w:t>
            </w:r>
            <w:proofErr w:type="spellStart"/>
            <w:r w:rsidRPr="00611C35">
              <w:rPr>
                <w:rFonts w:ascii="Times New Roman" w:hAnsi="Times New Roman" w:cs="Times New Roman"/>
              </w:rPr>
              <w:t>ташкил</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қилади</w:t>
            </w:r>
            <w:proofErr w:type="spellEnd"/>
            <w:r w:rsidRPr="00611C35">
              <w:rPr>
                <w:rFonts w:ascii="Times New Roman" w:hAnsi="Times New Roman" w:cs="Times New Roman"/>
              </w:rPr>
              <w:t xml:space="preserve">. </w:t>
            </w:r>
            <w:r w:rsidRPr="00611C35">
              <w:rPr>
                <w:rFonts w:ascii="Times New Roman" w:hAnsi="Times New Roman" w:cs="Times New Roman"/>
                <w:lang w:val="uz-Cyrl-UZ"/>
              </w:rPr>
              <w:t>Дастурда тавсия этилган асосий адабиётларни қисман ўзлаштирган. Аъзонинг физиологик хусусиятлари бўйича тасав</w:t>
            </w:r>
            <w:r w:rsidRPr="00611C35">
              <w:rPr>
                <w:rFonts w:ascii="Times New Roman" w:hAnsi="Times New Roman" w:cs="Times New Roman"/>
                <w:lang w:val="uz-Cyrl-UZ"/>
              </w:rPr>
              <w:softHyphen/>
              <w:t>вурга эга, қўшимча саволларга қисман жавоб беради.  Вазиятли масалаларни ечишда айрим хатоликларга йўл қўяди. Интерактив ўйинларда суст қатнашади.</w:t>
            </w:r>
          </w:p>
        </w:tc>
      </w:tr>
      <w:tr w:rsidR="00611C35" w:rsidRPr="00ED548D" w:rsidTr="007A323A">
        <w:trPr>
          <w:trHeight w:val="744"/>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ind w:firstLine="607"/>
              <w:jc w:val="both"/>
              <w:rPr>
                <w:rFonts w:ascii="Times New Roman" w:hAnsi="Times New Roman" w:cs="Times New Roman"/>
                <w:lang w:val="uz-Cyrl-UZ"/>
              </w:rPr>
            </w:pPr>
            <w:r w:rsidRPr="00611C35">
              <w:rPr>
                <w:rFonts w:ascii="Times New Roman" w:hAnsi="Times New Roman" w:cs="Times New Roman"/>
                <w:lang w:val="uz-Cyrl-UZ"/>
              </w:rPr>
              <w:t>Мавзуга оид   амалий иш ва кўникмаларни  қадам-бақадам бажаришда айрим хатоликларга йўл қўяди,  амалий кўникмалардаги айрим қадамларни тўғри кўрсата олмайди ва асослашда қийналади.</w:t>
            </w:r>
          </w:p>
        </w:tc>
      </w:tr>
      <w:tr w:rsidR="00611C35" w:rsidRPr="00611C35" w:rsidTr="007A323A">
        <w:trPr>
          <w:trHeight w:val="3665"/>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 мавзунинг барча саволларини қамраб олган, лекин баён қилишда тизимли ёндошилмаган, фойдаланилган асосий адабиётлар ва ахборот манбалари кўрсатилган.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Талаба асосий  адабиётлардан фойдаланиб материаллар йиғган, таҳлил қилган. Мавзу моҳияти ёритилган, аммо қатор камчиликлар мавжуд.</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ечишда айрим хатоликларга йўл қўйган, жавобини асослай олмайди. Жадвалларни тўлдиришда камчиликларга йўл қўйган.</w:t>
            </w:r>
          </w:p>
        </w:tc>
      </w:tr>
      <w:tr w:rsidR="00611C35" w:rsidRPr="00611C35" w:rsidTr="007A323A">
        <w:trPr>
          <w:trHeight w:val="1263"/>
        </w:trPr>
        <w:tc>
          <w:tcPr>
            <w:tcW w:w="823" w:type="pct"/>
            <w:vMerge w:val="restart"/>
            <w:shd w:val="clear" w:color="auto" w:fill="auto"/>
          </w:tcPr>
          <w:p w:rsidR="00611C35" w:rsidRPr="00611C35" w:rsidRDefault="00611C35" w:rsidP="00611C35">
            <w:pPr>
              <w:spacing w:after="0" w:line="240" w:lineRule="auto"/>
              <w:jc w:val="both"/>
              <w:rPr>
                <w:rFonts w:ascii="Times New Roman" w:hAnsi="Times New Roman" w:cs="Times New Roman"/>
              </w:rPr>
            </w:pPr>
            <w:r w:rsidRPr="00611C35">
              <w:rPr>
                <w:rFonts w:ascii="Times New Roman" w:hAnsi="Times New Roman" w:cs="Times New Roman"/>
              </w:rPr>
              <w:t>55-60</w:t>
            </w:r>
          </w:p>
        </w:tc>
        <w:tc>
          <w:tcPr>
            <w:tcW w:w="796" w:type="pct"/>
            <w:vMerge w:val="restart"/>
            <w:shd w:val="clear" w:color="auto" w:fill="auto"/>
          </w:tcPr>
          <w:p w:rsidR="00611C35" w:rsidRPr="00611C35" w:rsidRDefault="00611C35" w:rsidP="00611C35">
            <w:pPr>
              <w:pStyle w:val="a3"/>
              <w:widowControl w:val="0"/>
              <w:spacing w:after="0"/>
              <w:ind w:left="0"/>
              <w:jc w:val="center"/>
            </w:pPr>
            <w:r w:rsidRPr="00611C35">
              <w:t>Қониқарли «3»</w:t>
            </w:r>
          </w:p>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lang w:val="uz-Cyrl-UZ"/>
              </w:rPr>
            </w:pP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дастурнинг</w:t>
            </w:r>
            <w:proofErr w:type="spellEnd"/>
            <w:r w:rsidRPr="00611C35">
              <w:rPr>
                <w:rFonts w:ascii="Times New Roman" w:hAnsi="Times New Roman" w:cs="Times New Roman"/>
              </w:rPr>
              <w:t xml:space="preserve"> 50-55%ни </w:t>
            </w:r>
            <w:proofErr w:type="spellStart"/>
            <w:r w:rsidRPr="00611C35">
              <w:rPr>
                <w:rFonts w:ascii="Times New Roman" w:hAnsi="Times New Roman" w:cs="Times New Roman"/>
              </w:rPr>
              <w:t>ташкил</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қилади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қўшимча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саволларга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йўқ</w:t>
            </w:r>
            <w:proofErr w:type="spellEnd"/>
            <w:r w:rsidRPr="00611C35">
              <w:rPr>
                <w:rFonts w:ascii="Times New Roman" w:hAnsi="Times New Roman" w:cs="Times New Roman"/>
              </w:rPr>
              <w:t xml:space="preserve">.   </w:t>
            </w:r>
            <w:r w:rsidRPr="00611C35">
              <w:rPr>
                <w:rFonts w:ascii="Times New Roman" w:hAnsi="Times New Roman" w:cs="Times New Roman"/>
                <w:lang w:val="uz-Cyrl-UZ"/>
              </w:rPr>
              <w:t>Дастурда тавсия этилган асосий адабиётларни қисман ўзлаштирган. Аъзонинг физиологик хусусиятлари бўйича тасав</w:t>
            </w:r>
            <w:r w:rsidRPr="00611C35">
              <w:rPr>
                <w:rFonts w:ascii="Times New Roman" w:hAnsi="Times New Roman" w:cs="Times New Roman"/>
                <w:lang w:val="uz-Cyrl-UZ"/>
              </w:rPr>
              <w:softHyphen/>
              <w:t>вурга эга, қўшимча саволларга қисман жавоб беради.  Вазиятли масалаларни мустақил еча олмайди. Интерактив ўйинларда суст қатнашади.</w:t>
            </w:r>
          </w:p>
        </w:tc>
      </w:tr>
      <w:tr w:rsidR="00611C35" w:rsidRPr="00611C35" w:rsidTr="007A323A">
        <w:trPr>
          <w:trHeight w:val="877"/>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rPr>
            </w:pPr>
            <w:r w:rsidRPr="00611C35">
              <w:rPr>
                <w:rFonts w:ascii="Times New Roman" w:hAnsi="Times New Roman" w:cs="Times New Roman"/>
                <w:lang w:val="uz-Cyrl-UZ"/>
              </w:rPr>
              <w:t xml:space="preserve">Амалий кўникмаларни ва ишларни қисман эгаллаган, баённомани расмийлаштиришда хатоларга йўл қўяди ва тўғри хулоса қила олмайди. </w:t>
            </w:r>
          </w:p>
        </w:tc>
      </w:tr>
      <w:tr w:rsidR="00611C35" w:rsidRPr="00611C35" w:rsidTr="007A323A">
        <w:trPr>
          <w:trHeight w:val="3452"/>
        </w:trPr>
        <w:tc>
          <w:tcPr>
            <w:tcW w:w="823"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jc w:val="both"/>
              <w:rPr>
                <w:rFonts w:ascii="Times New Roman" w:hAnsi="Times New Roman" w:cs="Times New Roman"/>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 xml:space="preserve">      </w:t>
            </w:r>
            <w:r w:rsidRPr="00611C35">
              <w:rPr>
                <w:rFonts w:ascii="Times New Roman" w:hAnsi="Times New Roman" w:cs="Times New Roman"/>
                <w:b/>
                <w:lang w:val="uz-Cyrl-UZ"/>
              </w:rPr>
              <w:t>Мавзуни мустақил ўзлаштириш ва конспект ёзиш.</w:t>
            </w:r>
            <w:r w:rsidRPr="00611C35">
              <w:rPr>
                <w:rFonts w:ascii="Times New Roman" w:hAnsi="Times New Roman" w:cs="Times New Roman"/>
                <w:lang w:val="uz-Cyrl-UZ"/>
              </w:rPr>
              <w:t xml:space="preserve"> Конспектда мавзунинг  барча саволлари ёритилмаган, баён қилишда тизимли ёндошилмаган, фойдаланилган асосий адабиётлар ва ахборот манбалари кўрсатилмаган.</w:t>
            </w:r>
          </w:p>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b/>
                <w:lang w:val="uz-Cyrl-UZ"/>
              </w:rPr>
              <w:t xml:space="preserve">      Реферат тайёрлаш</w:t>
            </w:r>
            <w:r w:rsidRPr="00611C35">
              <w:rPr>
                <w:rFonts w:ascii="Times New Roman" w:hAnsi="Times New Roman" w:cs="Times New Roman"/>
                <w:lang w:val="uz-Cyrl-UZ"/>
              </w:rPr>
              <w:t>. Талаба асосий  адабиётлардан фойдаланиб материаллар йиғган, аммо таҳлил қилмаган. Мавзу моҳияти ёритилмаган.</w:t>
            </w:r>
          </w:p>
          <w:p w:rsidR="00611C35" w:rsidRPr="00611C35" w:rsidRDefault="00611C35" w:rsidP="00611C35">
            <w:pPr>
              <w:spacing w:after="0" w:line="240" w:lineRule="auto"/>
              <w:ind w:firstLine="536"/>
              <w:jc w:val="both"/>
              <w:rPr>
                <w:rFonts w:ascii="Times New Roman" w:hAnsi="Times New Roman" w:cs="Times New Roman"/>
                <w:lang w:val="uz-Cyrl-UZ"/>
              </w:rPr>
            </w:pPr>
            <w:r w:rsidRPr="00611C35">
              <w:rPr>
                <w:rFonts w:ascii="Times New Roman" w:hAnsi="Times New Roman" w:cs="Times New Roman"/>
                <w:b/>
                <w:lang w:val="uz-Cyrl-UZ"/>
              </w:rPr>
              <w:t xml:space="preserve">       Ижодий ишлаш</w:t>
            </w:r>
            <w:r w:rsidRPr="00611C35">
              <w:rPr>
                <w:rFonts w:ascii="Times New Roman" w:hAnsi="Times New Roman" w:cs="Times New Roman"/>
                <w:lang w:val="uz-Cyrl-UZ"/>
              </w:rPr>
              <w:t>. Машғулотда берилган вазиятли масалалар, кроссвордлар, органайзерларни мустақил еча олмайди, жавобини асослай олмайди. Жадвалларни тўлдиришда камчиликларга йўл қўйган.</w:t>
            </w:r>
          </w:p>
        </w:tc>
      </w:tr>
      <w:tr w:rsidR="00611C35" w:rsidRPr="00611C35" w:rsidTr="007A323A">
        <w:trPr>
          <w:trHeight w:val="1057"/>
        </w:trPr>
        <w:tc>
          <w:tcPr>
            <w:tcW w:w="823" w:type="pct"/>
            <w:vMerge w:val="restart"/>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r w:rsidRPr="00611C35">
              <w:rPr>
                <w:rFonts w:ascii="Times New Roman" w:hAnsi="Times New Roman" w:cs="Times New Roman"/>
                <w:lang w:val="uz-Cyrl-UZ"/>
              </w:rPr>
              <w:t>31- 54</w:t>
            </w:r>
          </w:p>
        </w:tc>
        <w:tc>
          <w:tcPr>
            <w:tcW w:w="796" w:type="pct"/>
            <w:vMerge w:val="restart"/>
            <w:shd w:val="clear" w:color="auto" w:fill="auto"/>
          </w:tcPr>
          <w:p w:rsidR="00611C35" w:rsidRPr="00611C35" w:rsidRDefault="00611C35" w:rsidP="00611C35">
            <w:pPr>
              <w:pStyle w:val="a3"/>
              <w:widowControl w:val="0"/>
              <w:spacing w:after="0"/>
              <w:ind w:left="0"/>
              <w:jc w:val="center"/>
            </w:pPr>
            <w:r w:rsidRPr="00611C35">
              <w:t>Қониқарсиз</w:t>
            </w:r>
          </w:p>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«2»</w:t>
            </w:r>
          </w:p>
        </w:tc>
        <w:tc>
          <w:tcPr>
            <w:tcW w:w="3381" w:type="pct"/>
            <w:shd w:val="clear" w:color="auto" w:fill="auto"/>
          </w:tcPr>
          <w:p w:rsidR="00611C35" w:rsidRPr="00611C35" w:rsidRDefault="00611C35" w:rsidP="00611C35">
            <w:pPr>
              <w:spacing w:after="0" w:line="240" w:lineRule="auto"/>
              <w:ind w:firstLine="536"/>
              <w:jc w:val="both"/>
              <w:rPr>
                <w:rFonts w:ascii="Times New Roman" w:hAnsi="Times New Roman" w:cs="Times New Roman"/>
              </w:rPr>
            </w:pP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дастурнинг</w:t>
            </w:r>
            <w:proofErr w:type="spellEnd"/>
            <w:r w:rsidRPr="00611C35">
              <w:rPr>
                <w:rFonts w:ascii="Times New Roman" w:hAnsi="Times New Roman" w:cs="Times New Roman"/>
              </w:rPr>
              <w:t xml:space="preserve"> 30-40%ни </w:t>
            </w:r>
            <w:proofErr w:type="spellStart"/>
            <w:r w:rsidRPr="00611C35">
              <w:rPr>
                <w:rFonts w:ascii="Times New Roman" w:hAnsi="Times New Roman" w:cs="Times New Roman"/>
              </w:rPr>
              <w:t>ташкил</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қилади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назарий</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саволлар</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бўйича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аниқ</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тасаввурга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эга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эмас</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Қўшимча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саволларга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йўқ</w:t>
            </w:r>
            <w:proofErr w:type="spellEnd"/>
            <w:r w:rsidRPr="00611C35">
              <w:rPr>
                <w:rFonts w:ascii="Times New Roman" w:hAnsi="Times New Roman" w:cs="Times New Roman"/>
              </w:rPr>
              <w:t xml:space="preserve">. </w:t>
            </w:r>
            <w:r w:rsidRPr="00611C35">
              <w:rPr>
                <w:rFonts w:ascii="Times New Roman" w:hAnsi="Times New Roman" w:cs="Times New Roman"/>
                <w:lang w:val="uz-Cyrl-UZ"/>
              </w:rPr>
              <w:t>Дастурда тавсия этилган асосий адабиётларни ўзлаштирмаган. Аъзонинг физиологик хусусиятлари бўйича тасав</w:t>
            </w:r>
            <w:r w:rsidRPr="00611C35">
              <w:rPr>
                <w:rFonts w:ascii="Times New Roman" w:hAnsi="Times New Roman" w:cs="Times New Roman"/>
                <w:lang w:val="uz-Cyrl-UZ"/>
              </w:rPr>
              <w:softHyphen/>
              <w:t>вури чалкаш. Вазиятли масалаларни еча олмайди. Машғулотла берилган вазифаларни ўз вақтида бажармайди.</w:t>
            </w:r>
          </w:p>
        </w:tc>
      </w:tr>
      <w:tr w:rsidR="00611C35" w:rsidRPr="00ED548D" w:rsidTr="007A323A">
        <w:trPr>
          <w:trHeight w:val="177"/>
        </w:trPr>
        <w:tc>
          <w:tcPr>
            <w:tcW w:w="823"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ind w:firstLine="356"/>
              <w:rPr>
                <w:rFonts w:ascii="Times New Roman" w:hAnsi="Times New Roman" w:cs="Times New Roman"/>
                <w:lang w:val="uz-Cyrl-UZ"/>
              </w:rPr>
            </w:pPr>
            <w:r w:rsidRPr="00611C35">
              <w:rPr>
                <w:rFonts w:ascii="Times New Roman" w:hAnsi="Times New Roman" w:cs="Times New Roman"/>
                <w:lang w:val="uz-Cyrl-UZ"/>
              </w:rPr>
              <w:t xml:space="preserve">Амалий иш ва кўникмаларни тушунмайди, номини айтиб беролмайди, баённомаларни расмийлаштира олмайди. </w:t>
            </w:r>
          </w:p>
        </w:tc>
      </w:tr>
      <w:tr w:rsidR="00611C35" w:rsidRPr="00611C35" w:rsidTr="007A323A">
        <w:trPr>
          <w:trHeight w:val="1101"/>
        </w:trPr>
        <w:tc>
          <w:tcPr>
            <w:tcW w:w="823"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p>
        </w:tc>
        <w:tc>
          <w:tcPr>
            <w:tcW w:w="796" w:type="pct"/>
            <w:vMerge/>
            <w:shd w:val="clear" w:color="auto" w:fill="auto"/>
          </w:tcPr>
          <w:p w:rsidR="00611C35" w:rsidRPr="00611C35" w:rsidRDefault="00611C35" w:rsidP="00611C35">
            <w:pPr>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pacing w:after="0" w:line="240" w:lineRule="auto"/>
              <w:ind w:firstLine="356"/>
              <w:rPr>
                <w:rFonts w:ascii="Times New Roman" w:hAnsi="Times New Roman" w:cs="Times New Roman"/>
                <w:lang w:val="uz-Cyrl-UZ"/>
              </w:rPr>
            </w:pPr>
            <w:r w:rsidRPr="00611C35">
              <w:rPr>
                <w:rFonts w:ascii="Times New Roman" w:hAnsi="Times New Roman" w:cs="Times New Roman"/>
                <w:lang w:val="uz-Cyrl-UZ"/>
              </w:rPr>
              <w:t xml:space="preserve">      Конспект ва реферат учун материаллар тўплаган, лекин ёзмаган. Вазиятли масалалар, кроссвордлар, органайзерларни еча олмайди.</w:t>
            </w:r>
          </w:p>
        </w:tc>
      </w:tr>
      <w:tr w:rsidR="00611C35" w:rsidRPr="00611C35" w:rsidTr="007A323A">
        <w:trPr>
          <w:trHeight w:val="1775"/>
        </w:trPr>
        <w:tc>
          <w:tcPr>
            <w:tcW w:w="823" w:type="pct"/>
            <w:vMerge w:val="restart"/>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r w:rsidRPr="00611C35">
              <w:rPr>
                <w:rFonts w:ascii="Times New Roman" w:hAnsi="Times New Roman" w:cs="Times New Roman"/>
                <w:lang w:val="uz-Cyrl-UZ"/>
              </w:rPr>
              <w:lastRenderedPageBreak/>
              <w:t>0-30</w:t>
            </w:r>
          </w:p>
        </w:tc>
        <w:tc>
          <w:tcPr>
            <w:tcW w:w="796" w:type="pct"/>
            <w:vMerge w:val="restart"/>
            <w:shd w:val="clear" w:color="auto" w:fill="auto"/>
          </w:tcPr>
          <w:p w:rsidR="00611C35" w:rsidRPr="00611C35" w:rsidRDefault="00611C35" w:rsidP="00611C35">
            <w:pPr>
              <w:pStyle w:val="a3"/>
              <w:widowControl w:val="0"/>
              <w:spacing w:after="0"/>
              <w:ind w:left="0"/>
              <w:jc w:val="center"/>
            </w:pPr>
            <w:r w:rsidRPr="00611C35">
              <w:t>Қониқарсиз</w:t>
            </w:r>
          </w:p>
          <w:p w:rsidR="00611C35" w:rsidRPr="00611C35" w:rsidRDefault="00611C35" w:rsidP="00611C35">
            <w:pPr>
              <w:shd w:val="clear" w:color="auto" w:fill="FFFFFF"/>
              <w:spacing w:after="0" w:line="240" w:lineRule="auto"/>
              <w:jc w:val="center"/>
              <w:rPr>
                <w:rFonts w:ascii="Times New Roman" w:hAnsi="Times New Roman" w:cs="Times New Roman"/>
              </w:rPr>
            </w:pPr>
            <w:r w:rsidRPr="00611C35">
              <w:rPr>
                <w:rFonts w:ascii="Times New Roman" w:hAnsi="Times New Roman" w:cs="Times New Roman"/>
              </w:rPr>
              <w:t>«2»</w:t>
            </w:r>
          </w:p>
        </w:tc>
        <w:tc>
          <w:tcPr>
            <w:tcW w:w="3381" w:type="pct"/>
            <w:shd w:val="clear" w:color="auto" w:fill="auto"/>
          </w:tcPr>
          <w:p w:rsidR="00611C35" w:rsidRPr="00611C35" w:rsidRDefault="00611C35" w:rsidP="00611C35">
            <w:pPr>
              <w:shd w:val="clear" w:color="auto" w:fill="FFFFFF"/>
              <w:spacing w:after="0" w:line="240" w:lineRule="auto"/>
              <w:ind w:firstLine="427"/>
              <w:rPr>
                <w:rFonts w:ascii="Times New Roman" w:hAnsi="Times New Roman" w:cs="Times New Roman"/>
              </w:rPr>
            </w:pP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дастурнинг</w:t>
            </w:r>
            <w:proofErr w:type="spellEnd"/>
            <w:r w:rsidRPr="00611C35">
              <w:rPr>
                <w:rFonts w:ascii="Times New Roman" w:hAnsi="Times New Roman" w:cs="Times New Roman"/>
              </w:rPr>
              <w:t xml:space="preserve"> </w:t>
            </w:r>
            <w:r w:rsidRPr="00611C35">
              <w:rPr>
                <w:rFonts w:ascii="Times New Roman" w:hAnsi="Times New Roman" w:cs="Times New Roman"/>
                <w:lang w:val="uz-Cyrl-UZ"/>
              </w:rPr>
              <w:t>2</w:t>
            </w:r>
            <w:r w:rsidRPr="00611C35">
              <w:rPr>
                <w:rFonts w:ascii="Times New Roman" w:hAnsi="Times New Roman" w:cs="Times New Roman"/>
              </w:rPr>
              <w:t>0-</w:t>
            </w:r>
            <w:r w:rsidRPr="00611C35">
              <w:rPr>
                <w:rFonts w:ascii="Times New Roman" w:hAnsi="Times New Roman" w:cs="Times New Roman"/>
                <w:lang w:val="uz-Cyrl-UZ"/>
              </w:rPr>
              <w:t>3</w:t>
            </w:r>
            <w:r w:rsidRPr="00611C35">
              <w:rPr>
                <w:rFonts w:ascii="Times New Roman" w:hAnsi="Times New Roman" w:cs="Times New Roman"/>
              </w:rPr>
              <w:t xml:space="preserve">0%ни </w:t>
            </w:r>
            <w:proofErr w:type="spellStart"/>
            <w:r w:rsidRPr="00611C35">
              <w:rPr>
                <w:rFonts w:ascii="Times New Roman" w:hAnsi="Times New Roman" w:cs="Times New Roman"/>
              </w:rPr>
              <w:t>ташкил</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қилади</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саволларга</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жавоб</w:t>
            </w:r>
            <w:proofErr w:type="spellEnd"/>
            <w:r w:rsidRPr="00611C35">
              <w:rPr>
                <w:rFonts w:ascii="Times New Roman" w:hAnsi="Times New Roman" w:cs="Times New Roman"/>
              </w:rPr>
              <w:t xml:space="preserve"> йўқ. </w:t>
            </w:r>
            <w:r w:rsidRPr="00611C35">
              <w:rPr>
                <w:rFonts w:ascii="Times New Roman" w:hAnsi="Times New Roman" w:cs="Times New Roman"/>
                <w:lang w:val="uz-Cyrl-UZ"/>
              </w:rPr>
              <w:t>Дастурда тавсия этилган асосий адабиётларни ўзлаштирмаган. Аъзонинг физиологик хусусиятлари бўйича тасав</w:t>
            </w:r>
            <w:r w:rsidRPr="00611C35">
              <w:rPr>
                <w:rFonts w:ascii="Times New Roman" w:hAnsi="Times New Roman" w:cs="Times New Roman"/>
                <w:lang w:val="uz-Cyrl-UZ"/>
              </w:rPr>
              <w:softHyphen/>
              <w:t xml:space="preserve">вурга эга эмас. Вазиятли масалаларни еча олмайди. Машғулотда берилган вазифаларни ўз вақтида бажармайди. Мавзунинг асосий мавқеини англамайди. Тажарибаларни ўтказишга тайёр эмас, пассив. </w:t>
            </w:r>
          </w:p>
        </w:tc>
      </w:tr>
      <w:tr w:rsidR="00611C35" w:rsidRPr="00ED548D" w:rsidTr="007A323A">
        <w:trPr>
          <w:trHeight w:val="622"/>
        </w:trPr>
        <w:tc>
          <w:tcPr>
            <w:tcW w:w="823"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p>
        </w:tc>
        <w:tc>
          <w:tcPr>
            <w:tcW w:w="796"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ind w:firstLine="427"/>
              <w:rPr>
                <w:rFonts w:ascii="Times New Roman" w:hAnsi="Times New Roman" w:cs="Times New Roman"/>
                <w:lang w:val="uz-Cyrl-UZ"/>
              </w:rPr>
            </w:pPr>
            <w:r w:rsidRPr="00611C35">
              <w:rPr>
                <w:rFonts w:ascii="Times New Roman" w:hAnsi="Times New Roman" w:cs="Times New Roman"/>
                <w:lang w:val="uz-Cyrl-UZ"/>
              </w:rPr>
              <w:t xml:space="preserve">Амалий иш ва кўникмаларни тушунмайди, номини айтиб беролмайди, баённомаларни расмийлаштира олмайди. </w:t>
            </w:r>
          </w:p>
        </w:tc>
      </w:tr>
      <w:tr w:rsidR="00611C35" w:rsidRPr="00611C35" w:rsidTr="007A323A">
        <w:trPr>
          <w:trHeight w:val="1241"/>
        </w:trPr>
        <w:tc>
          <w:tcPr>
            <w:tcW w:w="823"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p>
        </w:tc>
        <w:tc>
          <w:tcPr>
            <w:tcW w:w="796" w:type="pct"/>
            <w:vMerge/>
            <w:shd w:val="clear" w:color="auto" w:fill="auto"/>
          </w:tcPr>
          <w:p w:rsidR="00611C35" w:rsidRPr="00611C35" w:rsidRDefault="00611C35" w:rsidP="00611C35">
            <w:pPr>
              <w:shd w:val="clear" w:color="auto" w:fill="FFFFFF"/>
              <w:spacing w:after="0" w:line="240" w:lineRule="auto"/>
              <w:rPr>
                <w:rFonts w:ascii="Times New Roman" w:hAnsi="Times New Roman" w:cs="Times New Roman"/>
                <w:lang w:val="uz-Cyrl-UZ"/>
              </w:rPr>
            </w:pPr>
          </w:p>
        </w:tc>
        <w:tc>
          <w:tcPr>
            <w:tcW w:w="3381" w:type="pct"/>
            <w:shd w:val="clear" w:color="auto" w:fill="auto"/>
          </w:tcPr>
          <w:p w:rsidR="00611C35" w:rsidRPr="00611C35" w:rsidRDefault="00611C35" w:rsidP="00611C35">
            <w:pPr>
              <w:spacing w:after="0" w:line="240" w:lineRule="auto"/>
              <w:jc w:val="both"/>
              <w:rPr>
                <w:rFonts w:ascii="Times New Roman" w:hAnsi="Times New Roman" w:cs="Times New Roman"/>
                <w:b/>
                <w:lang w:val="uz-Cyrl-UZ"/>
              </w:rPr>
            </w:pPr>
            <w:r w:rsidRPr="00611C35">
              <w:rPr>
                <w:rFonts w:ascii="Times New Roman" w:hAnsi="Times New Roman" w:cs="Times New Roman"/>
                <w:b/>
                <w:lang w:val="uz-Cyrl-UZ"/>
              </w:rPr>
              <w:t xml:space="preserve">Мустақил иш шакли: мавзуни мустақил ўзлаштириш ва конспект ёзиш, реферат тайёрлаш, ижодий ишлаш.         </w:t>
            </w:r>
          </w:p>
          <w:p w:rsidR="00611C35" w:rsidRPr="00611C35" w:rsidRDefault="00611C35" w:rsidP="00611C35">
            <w:pPr>
              <w:shd w:val="clear" w:color="auto" w:fill="FFFFFF"/>
              <w:spacing w:after="0" w:line="240" w:lineRule="auto"/>
              <w:ind w:firstLine="11"/>
              <w:rPr>
                <w:rFonts w:ascii="Times New Roman" w:hAnsi="Times New Roman" w:cs="Times New Roman"/>
                <w:lang w:val="uz-Cyrl-UZ"/>
              </w:rPr>
            </w:pPr>
            <w:r w:rsidRPr="00611C35">
              <w:rPr>
                <w:rFonts w:ascii="Times New Roman" w:hAnsi="Times New Roman" w:cs="Times New Roman"/>
                <w:lang w:val="uz-Cyrl-UZ"/>
              </w:rPr>
              <w:t xml:space="preserve">      Конспект ва реферат учун материаллар тўпланмаган, тахлил қилинмаган. Вазиятли масалалар, кроссвордлар, органайзерларни еча олмайди.</w:t>
            </w:r>
          </w:p>
        </w:tc>
      </w:tr>
    </w:tbl>
    <w:p w:rsidR="00611C35" w:rsidRPr="00611C35" w:rsidRDefault="00611C35" w:rsidP="00611C35">
      <w:pPr>
        <w:pStyle w:val="a3"/>
        <w:spacing w:after="0"/>
        <w:jc w:val="center"/>
        <w:rPr>
          <w:lang w:val="uz-Cyrl-UZ"/>
        </w:rPr>
      </w:pPr>
    </w:p>
    <w:p w:rsidR="00611C35" w:rsidRPr="00611C35" w:rsidRDefault="00611C35" w:rsidP="00611C35">
      <w:pPr>
        <w:pStyle w:val="a3"/>
        <w:spacing w:after="0"/>
        <w:jc w:val="center"/>
        <w:rPr>
          <w:sz w:val="28"/>
          <w:szCs w:val="28"/>
        </w:rPr>
      </w:pPr>
      <w:r w:rsidRPr="00611C35">
        <w:rPr>
          <w:sz w:val="28"/>
          <w:szCs w:val="28"/>
        </w:rPr>
        <w:t>ОРАЛИ</w:t>
      </w:r>
      <w:r w:rsidRPr="00611C35">
        <w:rPr>
          <w:sz w:val="28"/>
          <w:szCs w:val="28"/>
          <w:lang w:val="uz-Cyrl-UZ"/>
        </w:rPr>
        <w:t>Қ</w:t>
      </w:r>
      <w:r w:rsidRPr="00611C35">
        <w:rPr>
          <w:sz w:val="28"/>
          <w:szCs w:val="28"/>
        </w:rPr>
        <w:t xml:space="preserve"> БА</w:t>
      </w:r>
      <w:r w:rsidRPr="00611C35">
        <w:rPr>
          <w:sz w:val="28"/>
          <w:szCs w:val="28"/>
          <w:lang w:val="uz-Cyrl-UZ"/>
        </w:rPr>
        <w:t>Ҳ</w:t>
      </w:r>
      <w:r w:rsidRPr="00611C35">
        <w:rPr>
          <w:sz w:val="28"/>
          <w:szCs w:val="28"/>
        </w:rPr>
        <w:t>ОЛАШ</w:t>
      </w:r>
    </w:p>
    <w:p w:rsidR="00611C35" w:rsidRPr="00611C35" w:rsidRDefault="00611C35" w:rsidP="00611C35">
      <w:pPr>
        <w:pStyle w:val="a3"/>
        <w:spacing w:after="0"/>
        <w:ind w:left="0" w:firstLine="708"/>
        <w:jc w:val="both"/>
        <w:rPr>
          <w:sz w:val="28"/>
          <w:szCs w:val="28"/>
          <w:lang w:val="uz-Cyrl-UZ"/>
        </w:rPr>
      </w:pPr>
      <w:r w:rsidRPr="00611C35">
        <w:rPr>
          <w:sz w:val="28"/>
          <w:szCs w:val="28"/>
          <w:lang w:val="uz-Cyrl-UZ"/>
        </w:rPr>
        <w:t xml:space="preserve">ОБда талаба томонидан фаннинг бир неча мавзуларни ўз ичига олган бўлими ёки қисми бўйича билим ва амалий кўникмаларни ўзлаштириш даражаси баҳоланади. </w:t>
      </w:r>
    </w:p>
    <w:p w:rsidR="00611C35" w:rsidRPr="00611C35" w:rsidRDefault="00611C35" w:rsidP="00611C35">
      <w:pPr>
        <w:pStyle w:val="a3"/>
        <w:spacing w:after="0"/>
        <w:ind w:left="0" w:firstLine="708"/>
        <w:jc w:val="both"/>
        <w:rPr>
          <w:sz w:val="28"/>
          <w:szCs w:val="28"/>
          <w:lang w:val="uz-Cyrl-UZ"/>
        </w:rPr>
      </w:pPr>
      <w:r w:rsidRPr="00611C35">
        <w:rPr>
          <w:sz w:val="28"/>
          <w:szCs w:val="28"/>
          <w:lang w:val="uz-Cyrl-UZ"/>
        </w:rPr>
        <w:t xml:space="preserve">Нормал физиология фани бўйича ОБ ўқув йилида 2  маротаба (ҳар семестрда) ОБ га ўқув машғулотларидан қарзи бўлмаган талабалар қўйилади. </w:t>
      </w:r>
    </w:p>
    <w:p w:rsidR="00611C35" w:rsidRPr="00611C35" w:rsidRDefault="00611C35" w:rsidP="00611C35">
      <w:pPr>
        <w:pStyle w:val="a3"/>
        <w:spacing w:after="0"/>
        <w:ind w:left="0" w:firstLine="708"/>
        <w:jc w:val="both"/>
        <w:rPr>
          <w:sz w:val="28"/>
          <w:szCs w:val="28"/>
          <w:lang w:val="uz-Cyrl-UZ"/>
        </w:rPr>
      </w:pPr>
      <w:r w:rsidRPr="00611C35">
        <w:rPr>
          <w:sz w:val="28"/>
          <w:szCs w:val="28"/>
          <w:lang w:val="uz-Cyrl-UZ"/>
        </w:rPr>
        <w:t xml:space="preserve">ОБ кафедра мажлисининг қарори билан OSE ёзма равишда ўтқазилади. </w:t>
      </w:r>
      <w:r w:rsidRPr="00611C35">
        <w:rPr>
          <w:sz w:val="28"/>
          <w:szCs w:val="28"/>
        </w:rPr>
        <w:t>ОБ б</w:t>
      </w:r>
      <w:r w:rsidRPr="00611C35">
        <w:rPr>
          <w:sz w:val="28"/>
          <w:szCs w:val="28"/>
          <w:lang w:val="uz-Cyrl-UZ"/>
        </w:rPr>
        <w:t>ў</w:t>
      </w:r>
      <w:proofErr w:type="spellStart"/>
      <w:r w:rsidRPr="00611C35">
        <w:rPr>
          <w:sz w:val="28"/>
          <w:szCs w:val="28"/>
        </w:rPr>
        <w:t>йича</w:t>
      </w:r>
      <w:proofErr w:type="spellEnd"/>
      <w:r w:rsidRPr="00611C35">
        <w:rPr>
          <w:sz w:val="28"/>
          <w:szCs w:val="28"/>
        </w:rPr>
        <w:t xml:space="preserve"> </w:t>
      </w:r>
      <w:proofErr w:type="spellStart"/>
      <w:r w:rsidRPr="00611C35">
        <w:rPr>
          <w:sz w:val="28"/>
          <w:szCs w:val="28"/>
        </w:rPr>
        <w:t>белгиланган</w:t>
      </w:r>
      <w:proofErr w:type="spellEnd"/>
      <w:r w:rsidRPr="00611C35">
        <w:rPr>
          <w:sz w:val="28"/>
          <w:szCs w:val="28"/>
        </w:rPr>
        <w:t xml:space="preserve"> </w:t>
      </w:r>
      <w:proofErr w:type="spellStart"/>
      <w:r w:rsidRPr="00611C35">
        <w:rPr>
          <w:sz w:val="28"/>
          <w:szCs w:val="28"/>
        </w:rPr>
        <w:t>максимал</w:t>
      </w:r>
      <w:proofErr w:type="spellEnd"/>
      <w:r w:rsidRPr="00611C35">
        <w:rPr>
          <w:sz w:val="28"/>
          <w:szCs w:val="28"/>
        </w:rPr>
        <w:t xml:space="preserve"> рейтинг </w:t>
      </w:r>
      <w:proofErr w:type="spellStart"/>
      <w:r w:rsidRPr="00611C35">
        <w:rPr>
          <w:sz w:val="28"/>
          <w:szCs w:val="28"/>
        </w:rPr>
        <w:t>балининг</w:t>
      </w:r>
      <w:proofErr w:type="spellEnd"/>
      <w:r w:rsidRPr="00611C35">
        <w:rPr>
          <w:sz w:val="28"/>
          <w:szCs w:val="28"/>
        </w:rPr>
        <w:t xml:space="preserve"> 55%дан </w:t>
      </w:r>
      <w:proofErr w:type="spellStart"/>
      <w:r w:rsidRPr="00611C35">
        <w:rPr>
          <w:sz w:val="28"/>
          <w:szCs w:val="28"/>
        </w:rPr>
        <w:t>кам</w:t>
      </w:r>
      <w:proofErr w:type="spellEnd"/>
      <w:r w:rsidRPr="00611C35">
        <w:rPr>
          <w:sz w:val="28"/>
          <w:szCs w:val="28"/>
        </w:rPr>
        <w:t xml:space="preserve"> балл т</w:t>
      </w:r>
      <w:r w:rsidRPr="00611C35">
        <w:rPr>
          <w:sz w:val="28"/>
          <w:szCs w:val="28"/>
          <w:lang w:val="uz-Cyrl-UZ"/>
        </w:rPr>
        <w:t>ў</w:t>
      </w:r>
      <w:proofErr w:type="spellStart"/>
      <w:r w:rsidRPr="00611C35">
        <w:rPr>
          <w:sz w:val="28"/>
          <w:szCs w:val="28"/>
        </w:rPr>
        <w:t>плаган</w:t>
      </w:r>
      <w:proofErr w:type="spellEnd"/>
      <w:r w:rsidRPr="00611C35">
        <w:rPr>
          <w:sz w:val="28"/>
          <w:szCs w:val="28"/>
        </w:rPr>
        <w:t xml:space="preserve"> </w:t>
      </w:r>
      <w:proofErr w:type="spellStart"/>
      <w:r w:rsidRPr="00611C35">
        <w:rPr>
          <w:sz w:val="28"/>
          <w:szCs w:val="28"/>
        </w:rPr>
        <w:t>талаба</w:t>
      </w:r>
      <w:proofErr w:type="spellEnd"/>
      <w:r w:rsidRPr="00611C35">
        <w:rPr>
          <w:sz w:val="28"/>
          <w:szCs w:val="28"/>
        </w:rPr>
        <w:t xml:space="preserve"> </w:t>
      </w:r>
      <w:proofErr w:type="spellStart"/>
      <w:r w:rsidRPr="00611C35">
        <w:rPr>
          <w:sz w:val="28"/>
          <w:szCs w:val="28"/>
        </w:rPr>
        <w:t>ЯБга</w:t>
      </w:r>
      <w:proofErr w:type="spellEnd"/>
      <w:r w:rsidRPr="00611C35">
        <w:rPr>
          <w:sz w:val="28"/>
          <w:szCs w:val="28"/>
        </w:rPr>
        <w:t xml:space="preserve"> </w:t>
      </w:r>
      <w:r w:rsidRPr="00611C35">
        <w:rPr>
          <w:sz w:val="28"/>
          <w:szCs w:val="28"/>
          <w:lang w:val="uz-Cyrl-UZ"/>
        </w:rPr>
        <w:t>қў</w:t>
      </w:r>
      <w:proofErr w:type="spellStart"/>
      <w:r w:rsidRPr="00611C35">
        <w:rPr>
          <w:sz w:val="28"/>
          <w:szCs w:val="28"/>
        </w:rPr>
        <w:t>йилмайди</w:t>
      </w:r>
      <w:proofErr w:type="spellEnd"/>
      <w:r w:rsidRPr="00611C35">
        <w:rPr>
          <w:sz w:val="28"/>
          <w:szCs w:val="28"/>
        </w:rPr>
        <w:t>.</w:t>
      </w:r>
    </w:p>
    <w:p w:rsidR="00611C35" w:rsidRPr="00611C35" w:rsidRDefault="00611C35" w:rsidP="00611C35">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Оралиқ назоратни ўтказиш жараёни кафедра мудири томонидан тузилган комиссия иштирокида даврий равишда ўрганиб борилади ва уни ўтказиш тартиблари бузилган ҳолларда, оралиқ назорат натижалари бекор қилинади ва оралиқ назорат қайта ўтказилади.</w:t>
      </w:r>
    </w:p>
    <w:p w:rsidR="00611C35" w:rsidRPr="00611C35" w:rsidRDefault="00611C35" w:rsidP="00611C35">
      <w:pPr>
        <w:spacing w:after="0" w:line="240" w:lineRule="auto"/>
        <w:ind w:firstLine="540"/>
        <w:jc w:val="both"/>
        <w:rPr>
          <w:rFonts w:ascii="Times New Roman" w:hAnsi="Times New Roman" w:cs="Times New Roman"/>
          <w:sz w:val="28"/>
          <w:szCs w:val="28"/>
          <w:lang w:val="uz-Cyrl-UZ"/>
        </w:rPr>
      </w:pPr>
      <w:r w:rsidRPr="00611C35">
        <w:rPr>
          <w:rFonts w:ascii="Times New Roman" w:hAnsi="Times New Roman" w:cs="Times New Roman"/>
          <w:sz w:val="28"/>
          <w:szCs w:val="28"/>
          <w:lang w:val="uz-Cyrl-UZ"/>
        </w:rPr>
        <w:t xml:space="preserve">Оралиқ назорат  кафедра мажлиси қарори билан оғзаки усули бўйича ўтказилади. Оралиқ  назорат семестрда  1 марта  100 балли  тизим  бўйича ўтказилади.  Тиббий профилактика,тиббий педагогика  ва даволаш факультетларининг 2 курсида – 3 ва 4 семестрларида: 3 - семестрда  1  оралиқ  назорат   «Қўзғалувчан тўқималар» «Марказий асаб системаси», «Олий асаб фаолияти» , «Қон тизими» ,«Юрак физиологияси» . 4-семестрда – «Қон  томирлар физиологияси»  «Нафас физиологияси», «Энергия алмашинуви»,  «Ҳазм қилиш физиологшися»,  «Айирув аъзолар физиологияси», «Ички секреция безлари физиологияси» бўлимларини ўз ичига  олади.  </w:t>
      </w:r>
    </w:p>
    <w:p w:rsidR="00611C35" w:rsidRPr="00611C35" w:rsidRDefault="00611C35" w:rsidP="00611C35">
      <w:pPr>
        <w:spacing w:after="0" w:line="240" w:lineRule="auto"/>
        <w:jc w:val="both"/>
        <w:rPr>
          <w:rFonts w:ascii="Times New Roman" w:hAnsi="Times New Roman" w:cs="Times New Roman"/>
          <w:sz w:val="28"/>
          <w:szCs w:val="28"/>
          <w:lang w:val="uz-Cyrl-UZ"/>
        </w:rPr>
      </w:pPr>
      <w:r w:rsidRPr="00611C35">
        <w:rPr>
          <w:rFonts w:ascii="Times New Roman" w:hAnsi="Times New Roman" w:cs="Times New Roman"/>
          <w:b/>
          <w:bCs/>
          <w:sz w:val="28"/>
          <w:szCs w:val="28"/>
          <w:lang w:val="uz-Cyrl-UZ"/>
        </w:rPr>
        <w:t xml:space="preserve">         </w:t>
      </w:r>
      <w:r w:rsidRPr="00611C35">
        <w:rPr>
          <w:rFonts w:ascii="Times New Roman" w:hAnsi="Times New Roman" w:cs="Times New Roman"/>
          <w:sz w:val="28"/>
          <w:szCs w:val="28"/>
          <w:lang w:val="uz-Cyrl-UZ"/>
        </w:rPr>
        <w:t>Оралиқ назоратга маърузалар ва амалий машғулотлардан қарзи бўлмаган талабалар қўйилади. Оралиқ назорат оғзаки ўтказилади. Талабалар ихтиёрий равишда ўтган мавзулардан тузилган билетни танлайдилар, у  3 та назарий саволдан иборат бўлади.</w:t>
      </w:r>
    </w:p>
    <w:p w:rsidR="00611C35" w:rsidRPr="00611C35" w:rsidRDefault="00611C35" w:rsidP="00611C35">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sz w:val="28"/>
          <w:szCs w:val="28"/>
          <w:lang w:val="uz-Cyrl-UZ"/>
        </w:rPr>
        <w:t>ОН буйича қоникарсиз бахо (55 баллдан ками), коэффициентсиз қайта топширилади.</w:t>
      </w:r>
    </w:p>
    <w:p w:rsidR="00611C35" w:rsidRPr="00611C35" w:rsidRDefault="00611C35" w:rsidP="00611C35">
      <w:pPr>
        <w:pStyle w:val="a3"/>
        <w:spacing w:after="0"/>
        <w:ind w:left="0" w:firstLine="708"/>
        <w:jc w:val="both"/>
        <w:rPr>
          <w:sz w:val="28"/>
          <w:szCs w:val="28"/>
          <w:lang w:val="uz-Cyrl-UZ"/>
        </w:rPr>
      </w:pPr>
    </w:p>
    <w:p w:rsidR="00611C35" w:rsidRPr="00611C35" w:rsidRDefault="00611C35" w:rsidP="00611C35">
      <w:pPr>
        <w:pStyle w:val="a3"/>
        <w:spacing w:after="0"/>
        <w:ind w:left="0" w:firstLine="708"/>
        <w:jc w:val="both"/>
        <w:rPr>
          <w:sz w:val="28"/>
          <w:szCs w:val="28"/>
          <w:lang w:val="uz-Cyrl-UZ"/>
        </w:rPr>
      </w:pPr>
    </w:p>
    <w:p w:rsidR="00611C35" w:rsidRPr="00611C35" w:rsidRDefault="00611C35" w:rsidP="00611C35">
      <w:pPr>
        <w:spacing w:after="0" w:line="240" w:lineRule="auto"/>
        <w:jc w:val="center"/>
        <w:rPr>
          <w:rFonts w:ascii="Times New Roman" w:hAnsi="Times New Roman" w:cs="Times New Roman"/>
          <w:sz w:val="28"/>
          <w:szCs w:val="28"/>
        </w:rPr>
      </w:pPr>
      <w:r w:rsidRPr="00611C35">
        <w:rPr>
          <w:rFonts w:ascii="Times New Roman" w:hAnsi="Times New Roman" w:cs="Times New Roman"/>
          <w:sz w:val="28"/>
          <w:szCs w:val="28"/>
          <w:lang w:val="uz-Cyrl-UZ"/>
        </w:rPr>
        <w:t>Нормал физиология</w:t>
      </w:r>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фани</w:t>
      </w:r>
      <w:proofErr w:type="spellEnd"/>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бўйича</w:t>
      </w:r>
      <w:proofErr w:type="spellEnd"/>
      <w:r w:rsidRPr="00611C35">
        <w:rPr>
          <w:rFonts w:ascii="Times New Roman" w:hAnsi="Times New Roman" w:cs="Times New Roman"/>
          <w:sz w:val="28"/>
          <w:szCs w:val="28"/>
        </w:rPr>
        <w:t xml:space="preserve"> ОБ ба</w:t>
      </w:r>
      <w:r w:rsidRPr="00611C35">
        <w:rPr>
          <w:rFonts w:ascii="Times New Roman" w:hAnsi="Times New Roman" w:cs="Times New Roman"/>
          <w:sz w:val="28"/>
          <w:szCs w:val="28"/>
          <w:lang w:val="uz-Cyrl-UZ"/>
        </w:rPr>
        <w:t>ҳ</w:t>
      </w:r>
      <w:proofErr w:type="spellStart"/>
      <w:r w:rsidRPr="00611C35">
        <w:rPr>
          <w:rFonts w:ascii="Times New Roman" w:hAnsi="Times New Roman" w:cs="Times New Roman"/>
          <w:sz w:val="28"/>
          <w:szCs w:val="28"/>
        </w:rPr>
        <w:t>олаш</w:t>
      </w:r>
      <w:proofErr w:type="spellEnd"/>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мезонлари</w:t>
      </w:r>
      <w:proofErr w:type="spellEnd"/>
    </w:p>
    <w:p w:rsidR="00611C35" w:rsidRPr="00611C35" w:rsidRDefault="00611C35" w:rsidP="00611C35">
      <w:pPr>
        <w:spacing w:after="0" w:line="240" w:lineRule="auto"/>
        <w:jc w:val="center"/>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6804"/>
      </w:tblGrid>
      <w:tr w:rsidR="00611C35" w:rsidRPr="00611C35" w:rsidTr="007A323A">
        <w:tc>
          <w:tcPr>
            <w:tcW w:w="1526" w:type="dxa"/>
            <w:tcBorders>
              <w:top w:val="single" w:sz="4" w:space="0" w:color="auto"/>
              <w:left w:val="single" w:sz="4" w:space="0" w:color="auto"/>
              <w:bottom w:val="single" w:sz="4" w:space="0" w:color="auto"/>
              <w:right w:val="single" w:sz="4" w:space="0" w:color="auto"/>
            </w:tcBorders>
            <w:vAlign w:val="center"/>
          </w:tcPr>
          <w:p w:rsidR="00611C35" w:rsidRPr="00611C35" w:rsidRDefault="00611C35" w:rsidP="00611C35">
            <w:pPr>
              <w:pStyle w:val="21"/>
              <w:widowControl w:val="0"/>
              <w:spacing w:after="0" w:line="240" w:lineRule="auto"/>
              <w:ind w:right="6"/>
              <w:jc w:val="center"/>
              <w:rPr>
                <w:b/>
              </w:rPr>
            </w:pPr>
            <w:proofErr w:type="spellStart"/>
            <w:r w:rsidRPr="00611C35">
              <w:t>Ўзлаштири</w:t>
            </w:r>
            <w:r w:rsidRPr="00611C35">
              <w:lastRenderedPageBreak/>
              <w:t>ш</w:t>
            </w:r>
            <w:proofErr w:type="spellEnd"/>
            <w:r w:rsidRPr="00611C35">
              <w:t>%</w:t>
            </w:r>
          </w:p>
        </w:tc>
        <w:tc>
          <w:tcPr>
            <w:tcW w:w="1559" w:type="dxa"/>
            <w:tcBorders>
              <w:top w:val="single" w:sz="4" w:space="0" w:color="auto"/>
              <w:left w:val="single" w:sz="4" w:space="0" w:color="auto"/>
              <w:bottom w:val="single" w:sz="4" w:space="0" w:color="auto"/>
              <w:right w:val="single" w:sz="4" w:space="0" w:color="auto"/>
            </w:tcBorders>
            <w:vAlign w:val="center"/>
          </w:tcPr>
          <w:p w:rsidR="00611C35" w:rsidRPr="00611C35" w:rsidRDefault="00611C35" w:rsidP="00611C35">
            <w:pPr>
              <w:pStyle w:val="21"/>
              <w:widowControl w:val="0"/>
              <w:spacing w:after="0" w:line="240" w:lineRule="auto"/>
              <w:ind w:right="6"/>
              <w:jc w:val="center"/>
              <w:rPr>
                <w:b/>
                <w:lang w:val="uz-Cyrl-UZ"/>
              </w:rPr>
            </w:pPr>
            <w:r w:rsidRPr="00611C35">
              <w:lastRenderedPageBreak/>
              <w:t>Баҳ</w:t>
            </w:r>
            <w:r w:rsidRPr="00611C35">
              <w:rPr>
                <w:lang w:val="uz-Cyrl-UZ"/>
              </w:rPr>
              <w:t>о</w:t>
            </w:r>
          </w:p>
        </w:tc>
        <w:tc>
          <w:tcPr>
            <w:tcW w:w="6804" w:type="dxa"/>
            <w:tcBorders>
              <w:top w:val="single" w:sz="4" w:space="0" w:color="auto"/>
              <w:left w:val="single" w:sz="4" w:space="0" w:color="auto"/>
              <w:bottom w:val="single" w:sz="4" w:space="0" w:color="auto"/>
              <w:right w:val="single" w:sz="4" w:space="0" w:color="auto"/>
            </w:tcBorders>
            <w:vAlign w:val="center"/>
          </w:tcPr>
          <w:p w:rsidR="00611C35" w:rsidRPr="00611C35" w:rsidRDefault="00611C35" w:rsidP="00611C35">
            <w:pPr>
              <w:pStyle w:val="21"/>
              <w:widowControl w:val="0"/>
              <w:spacing w:after="0" w:line="240" w:lineRule="auto"/>
              <w:ind w:right="6"/>
              <w:jc w:val="center"/>
              <w:rPr>
                <w:b/>
              </w:rPr>
            </w:pPr>
            <w:proofErr w:type="spellStart"/>
            <w:r w:rsidRPr="00611C35">
              <w:t>Талабанинг</w:t>
            </w:r>
            <w:proofErr w:type="spellEnd"/>
            <w:r w:rsidRPr="00611C35">
              <w:t xml:space="preserve"> </w:t>
            </w:r>
            <w:proofErr w:type="spellStart"/>
            <w:r w:rsidRPr="00611C35">
              <w:t>билим</w:t>
            </w:r>
            <w:proofErr w:type="spellEnd"/>
            <w:r w:rsidRPr="00611C35">
              <w:t xml:space="preserve"> </w:t>
            </w:r>
            <w:proofErr w:type="spellStart"/>
            <w:r w:rsidRPr="00611C35">
              <w:t>даражаси</w:t>
            </w:r>
            <w:proofErr w:type="spellEnd"/>
          </w:p>
        </w:tc>
      </w:tr>
      <w:tr w:rsidR="00611C35" w:rsidRPr="00611C35"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91-</w:t>
            </w:r>
            <w:r w:rsidRPr="00611C35">
              <w:rPr>
                <w:lang w:val="uz-Cyrl-UZ"/>
              </w:rPr>
              <w:t>100%</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proofErr w:type="spellStart"/>
            <w:r w:rsidRPr="00611C35">
              <w:t>Аъло</w:t>
            </w:r>
            <w:proofErr w:type="spellEnd"/>
            <w:r w:rsidRPr="00611C35">
              <w:t xml:space="preserve"> “</w:t>
            </w:r>
            <w:smartTag w:uri="urn:schemas-microsoft-com:office:smarttags" w:element="metricconverter">
              <w:smartTagPr>
                <w:attr w:name="ProductID" w:val="5”"/>
              </w:smartTagPr>
              <w:r w:rsidRPr="00611C35">
                <w:t>5”</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Билетда қўйилган барча саволларга талабанинг жавоби тўлиқ, ишонч билан жавоб беради. Организм ва системалар функциялари ҳақида тўлиқ билимга эга. Вазиятли масалани ечишда ижодий фикрлайди, аниқ жавоб беради ва жавобини асослайди. Жавобида одам анатомияси, гистология ва биокимё фанларидан олган билимларини умумлаштиради, мустақил хулоса қила олади. Мустақил таълим топшириқларини ўз вақтида, сифатли бажарган ва ўзлаштирган.</w:t>
            </w:r>
          </w:p>
        </w:tc>
      </w:tr>
      <w:tr w:rsidR="00611C35" w:rsidRPr="00611C35"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86- 90</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proofErr w:type="spellStart"/>
            <w:r w:rsidRPr="00611C35">
              <w:t>Аъло</w:t>
            </w:r>
            <w:proofErr w:type="spellEnd"/>
            <w:r w:rsidRPr="00611C35">
              <w:t xml:space="preserve"> “</w:t>
            </w:r>
            <w:smartTag w:uri="urn:schemas-microsoft-com:office:smarttags" w:element="metricconverter">
              <w:smartTagPr>
                <w:attr w:name="ProductID" w:val="5”"/>
              </w:smartTagPr>
              <w:r w:rsidRPr="00611C35">
                <w:t>5”</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 xml:space="preserve">Билетда қўйилган барча саволларга талабанинг жавоби тўлиқ, ишонч билан жавоб беради. Организм ва системалар функциялари ҳақида тўлиқ билимга эга. Вазиятли масалани ечишда ижодий фикрлайди, аниқ жавоб беради ва жавобини асослайди. Жавобида одам анатомияси, гистология ва биокимё фанларидан олган билимларини умумлаштиради. Мустақил таълим топшириқларини ўз вақтида, сифатли бажарган ва ўзлаштирган. </w:t>
            </w:r>
          </w:p>
        </w:tc>
      </w:tr>
      <w:tr w:rsidR="00611C35" w:rsidRPr="00611C35"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81-85</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proofErr w:type="spellStart"/>
            <w:r w:rsidRPr="00611C35">
              <w:t>Яхши</w:t>
            </w:r>
            <w:proofErr w:type="spellEnd"/>
            <w:r w:rsidRPr="00611C35">
              <w:t xml:space="preserve"> “</w:t>
            </w:r>
            <w:smartTag w:uri="urn:schemas-microsoft-com:office:smarttags" w:element="metricconverter">
              <w:smartTagPr>
                <w:attr w:name="ProductID" w:val="4”"/>
              </w:smartTagPr>
              <w:r w:rsidRPr="00611C35">
                <w:t>4”</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Билетда қўйилган саволларга талабанинг жавоби тўлиқ. Организм ва системалар функциялари ҳақида билими етарли. Вазиятли масалани ечишда ижодий фикрлайди, аниқ жавоб беради. Жавобида одам анатомияси, гистология ва биокимё фанларидан олган билимларини умумлаштиради. Мустақил таълим топшириқларини ўз вақтида, сифатли бажарган ва ўзлаштирган.</w:t>
            </w:r>
          </w:p>
        </w:tc>
      </w:tr>
      <w:tr w:rsidR="00611C35" w:rsidRPr="00ED548D"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76-80</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proofErr w:type="spellStart"/>
            <w:r w:rsidRPr="00611C35">
              <w:t>Яхши</w:t>
            </w:r>
            <w:proofErr w:type="spellEnd"/>
            <w:r w:rsidRPr="00611C35">
              <w:t xml:space="preserve"> “</w:t>
            </w:r>
            <w:smartTag w:uri="urn:schemas-microsoft-com:office:smarttags" w:element="metricconverter">
              <w:smartTagPr>
                <w:attr w:name="ProductID" w:val="4”"/>
              </w:smartTagPr>
              <w:r w:rsidRPr="00611C35">
                <w:t>4”</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Билетда қўйилган саволларга талабанинг жавоби тўлиқ, лекин ассослашда бирмунча қийналади. Организм ва системалар функциялари ҳақида билими етарли. Вазиятли масалани тўғри ечади, лекин асослашда бирмунча қийналади. Жавобида одам анатомияси, гистология ва биокимё фанларидан олган билимларини умумлаштиради. Мустақил таълим топшириқларини ўз вақтида бажарган, сифати етарли даражада эмас, ўзлаштирган.</w:t>
            </w:r>
          </w:p>
        </w:tc>
      </w:tr>
      <w:tr w:rsidR="00611C35" w:rsidRPr="00ED548D"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71-75</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proofErr w:type="spellStart"/>
            <w:r w:rsidRPr="00611C35">
              <w:t>Яхши</w:t>
            </w:r>
            <w:proofErr w:type="spellEnd"/>
            <w:r w:rsidRPr="00611C35">
              <w:t xml:space="preserve"> “</w:t>
            </w:r>
            <w:smartTag w:uri="urn:schemas-microsoft-com:office:smarttags" w:element="metricconverter">
              <w:smartTagPr>
                <w:attr w:name="ProductID" w:val="4”"/>
              </w:smartTagPr>
              <w:r w:rsidRPr="00611C35">
                <w:t>4”</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Билетда қўйилган саволларнинг 75-80%га талаба тўлиқ жавоб беради. Организм ва системалар функциялари  ва хусусиятларини билади. Вазиятли масалани ечади, лекин жавобини асослашда қийналади. Мустақил таълим топшириқларини ўз вақтида бажарган, сифати етарли даражада эмас, ўзлаштирган.</w:t>
            </w:r>
          </w:p>
        </w:tc>
      </w:tr>
      <w:tr w:rsidR="00611C35" w:rsidRPr="00ED548D"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66-70</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rPr>
                <w:lang w:val="uz-Cyrl-UZ"/>
              </w:rPr>
              <w:t>Қониқарли</w:t>
            </w:r>
          </w:p>
          <w:p w:rsidR="00611C35" w:rsidRPr="00611C35" w:rsidRDefault="00611C35" w:rsidP="00611C35">
            <w:pPr>
              <w:pStyle w:val="21"/>
              <w:widowControl w:val="0"/>
              <w:spacing w:after="0" w:line="240" w:lineRule="auto"/>
              <w:ind w:right="6"/>
              <w:jc w:val="center"/>
              <w:rPr>
                <w:lang w:val="uz-Cyrl-UZ"/>
              </w:rPr>
            </w:pPr>
            <w:r w:rsidRPr="00611C35">
              <w:t>“</w:t>
            </w:r>
            <w:smartTag w:uri="urn:schemas-microsoft-com:office:smarttags" w:element="metricconverter">
              <w:smartTagPr>
                <w:attr w:name="ProductID" w:val="3”"/>
              </w:smartTagPr>
              <w:r w:rsidRPr="00611C35">
                <w:rPr>
                  <w:lang w:val="uz-Cyrl-UZ"/>
                </w:rPr>
                <w:t>3</w:t>
              </w:r>
              <w:r w:rsidRPr="00611C35">
                <w:t>”</w:t>
              </w:r>
            </w:smartTag>
          </w:p>
          <w:p w:rsidR="00611C35" w:rsidRPr="00611C35" w:rsidRDefault="00611C35" w:rsidP="00611C35">
            <w:pPr>
              <w:pStyle w:val="21"/>
              <w:widowControl w:val="0"/>
              <w:spacing w:after="0" w:line="240" w:lineRule="auto"/>
              <w:ind w:right="6"/>
              <w:jc w:val="center"/>
            </w:pPr>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 xml:space="preserve">Билетда қўйилган саволларнинг 65-70%га талаба жавоб беради. Организм ва системалар функциялари  ва хусусиятларини таърифлашда айрим чалкашликларга йўл қўяди. Вазиятли масалани ечишда айрим хатоликларга йўл қўяди. Мустақил таълим топшириқларини бажарилиши сифати паст, ўзлаштириши етарли даражада эмас.    </w:t>
            </w:r>
          </w:p>
        </w:tc>
      </w:tr>
      <w:tr w:rsidR="00611C35" w:rsidRPr="00ED548D"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t>61-65</w:t>
            </w:r>
            <w:r w:rsidRPr="00611C35">
              <w:rPr>
                <w:lang w:val="uz-Cyrl-UZ"/>
              </w:rPr>
              <w:t>%</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rPr>
                <w:lang w:val="uz-Cyrl-UZ"/>
              </w:rPr>
              <w:t>Қониқарли</w:t>
            </w:r>
          </w:p>
          <w:p w:rsidR="00611C35" w:rsidRPr="00611C35" w:rsidRDefault="00611C35" w:rsidP="00611C35">
            <w:pPr>
              <w:pStyle w:val="21"/>
              <w:widowControl w:val="0"/>
              <w:spacing w:after="0" w:line="240" w:lineRule="auto"/>
              <w:ind w:right="6"/>
              <w:jc w:val="center"/>
              <w:rPr>
                <w:lang w:val="uz-Cyrl-UZ"/>
              </w:rPr>
            </w:pPr>
            <w:r w:rsidRPr="00611C35">
              <w:t>“</w:t>
            </w:r>
            <w:smartTag w:uri="urn:schemas-microsoft-com:office:smarttags" w:element="metricconverter">
              <w:smartTagPr>
                <w:attr w:name="ProductID" w:val="3”"/>
              </w:smartTagPr>
              <w:r w:rsidRPr="00611C35">
                <w:rPr>
                  <w:lang w:val="uz-Cyrl-UZ"/>
                </w:rPr>
                <w:t>3</w:t>
              </w:r>
              <w:r w:rsidRPr="00611C35">
                <w:t>”</w:t>
              </w:r>
            </w:smartTag>
          </w:p>
          <w:p w:rsidR="00611C35" w:rsidRPr="00611C35" w:rsidRDefault="00611C35" w:rsidP="00611C35">
            <w:pPr>
              <w:pStyle w:val="21"/>
              <w:widowControl w:val="0"/>
              <w:spacing w:after="0" w:line="240" w:lineRule="auto"/>
              <w:ind w:right="6"/>
              <w:jc w:val="center"/>
            </w:pPr>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 xml:space="preserve">Билетда қўйилган саволларнинг 60%га талаба жавоб беради. Организм ва системалар функциялари  ва хусусиятларини таърифлашда, вазиятли масалани ечишда хатоликларга йўл қўяди, жавобини асослай олмайди. Мустақил таълим топшириқларини бажарилиши сифати паст, ўзлаштириши етарли даражада эмас.  </w:t>
            </w:r>
          </w:p>
        </w:tc>
      </w:tr>
      <w:tr w:rsidR="00611C35" w:rsidRPr="00611C35" w:rsidTr="007A323A">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rPr>
                <w:lang w:val="uz-Cyrl-UZ"/>
              </w:rPr>
            </w:pPr>
            <w:r w:rsidRPr="00611C35">
              <w:rPr>
                <w:lang w:val="uz-Cyrl-UZ"/>
              </w:rPr>
              <w:t>55-60%</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rPr>
                <w:lang w:val="uz-Cyrl-UZ"/>
              </w:rPr>
            </w:pPr>
            <w:r w:rsidRPr="00611C35">
              <w:rPr>
                <w:lang w:val="uz-Cyrl-UZ"/>
              </w:rPr>
              <w:t>Қониқарли</w:t>
            </w:r>
          </w:p>
          <w:p w:rsidR="00611C35" w:rsidRPr="00611C35" w:rsidRDefault="00611C35" w:rsidP="00611C35">
            <w:pPr>
              <w:pStyle w:val="21"/>
              <w:widowControl w:val="0"/>
              <w:spacing w:after="0" w:line="240" w:lineRule="auto"/>
              <w:ind w:right="6"/>
              <w:jc w:val="center"/>
              <w:rPr>
                <w:lang w:val="uz-Cyrl-UZ"/>
              </w:rPr>
            </w:pPr>
            <w:r w:rsidRPr="00611C35">
              <w:rPr>
                <w:lang w:val="uz-Cyrl-UZ"/>
              </w:rPr>
              <w:t>“</w:t>
            </w:r>
            <w:smartTag w:uri="urn:schemas-microsoft-com:office:smarttags" w:element="metricconverter">
              <w:smartTagPr>
                <w:attr w:name="ProductID" w:val="3”"/>
              </w:smartTagPr>
              <w:r w:rsidRPr="00611C35">
                <w:rPr>
                  <w:lang w:val="uz-Cyrl-UZ"/>
                </w:rPr>
                <w:t>3”</w:t>
              </w:r>
            </w:smartTag>
          </w:p>
          <w:p w:rsidR="00611C35" w:rsidRPr="00611C35" w:rsidRDefault="00611C35" w:rsidP="00611C35">
            <w:pPr>
              <w:pStyle w:val="21"/>
              <w:widowControl w:val="0"/>
              <w:spacing w:after="0" w:line="240" w:lineRule="auto"/>
              <w:ind w:right="6"/>
              <w:jc w:val="center"/>
              <w:rPr>
                <w:lang w:val="uz-Cyrl-UZ"/>
              </w:rPr>
            </w:pPr>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lastRenderedPageBreak/>
              <w:t xml:space="preserve">Организм ва системалар функциялари  ва хусусиятларини таърифлашда хамда вазиятли масалани ечишда қўпол </w:t>
            </w:r>
            <w:r w:rsidRPr="00611C35">
              <w:rPr>
                <w:lang w:val="uz-Cyrl-UZ"/>
              </w:rPr>
              <w:lastRenderedPageBreak/>
              <w:t>хатоликларга йўл қўяди. Мустақил таълим топшириқларини сифатсиз бажарилган.</w:t>
            </w:r>
          </w:p>
        </w:tc>
      </w:tr>
      <w:tr w:rsidR="00611C35" w:rsidRPr="00611C35" w:rsidTr="007A323A">
        <w:trPr>
          <w:trHeight w:val="85"/>
        </w:trPr>
        <w:tc>
          <w:tcPr>
            <w:tcW w:w="1526"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lastRenderedPageBreak/>
              <w:t>54</w:t>
            </w:r>
            <w:r w:rsidRPr="00611C35">
              <w:rPr>
                <w:lang w:val="uz-Cyrl-UZ"/>
              </w:rPr>
              <w:t>% ва ундан паст</w:t>
            </w:r>
          </w:p>
        </w:tc>
        <w:tc>
          <w:tcPr>
            <w:tcW w:w="1559"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jc w:val="center"/>
            </w:pPr>
            <w:r w:rsidRPr="00611C35">
              <w:rPr>
                <w:lang w:val="uz-Cyrl-UZ"/>
              </w:rPr>
              <w:t>Қониқар</w:t>
            </w:r>
            <w:r w:rsidRPr="00611C35">
              <w:t>с</w:t>
            </w:r>
            <w:r w:rsidRPr="00611C35">
              <w:rPr>
                <w:lang w:val="uz-Cyrl-UZ"/>
              </w:rPr>
              <w:t>и</w:t>
            </w:r>
            <w:r w:rsidRPr="00611C35">
              <w:t>з</w:t>
            </w:r>
          </w:p>
          <w:p w:rsidR="00611C35" w:rsidRPr="00611C35" w:rsidRDefault="00611C35" w:rsidP="00611C35">
            <w:pPr>
              <w:pStyle w:val="21"/>
              <w:widowControl w:val="0"/>
              <w:spacing w:after="0" w:line="240" w:lineRule="auto"/>
              <w:ind w:right="6"/>
              <w:jc w:val="center"/>
            </w:pPr>
            <w:r w:rsidRPr="00611C35">
              <w:t>“</w:t>
            </w:r>
            <w:smartTag w:uri="urn:schemas-microsoft-com:office:smarttags" w:element="metricconverter">
              <w:smartTagPr>
                <w:attr w:name="ProductID" w:val="2”"/>
              </w:smartTagPr>
              <w:r w:rsidRPr="00611C35">
                <w:rPr>
                  <w:lang w:val="uz-Cyrl-UZ"/>
                </w:rPr>
                <w:t>2</w:t>
              </w:r>
              <w:r w:rsidRPr="00611C35">
                <w:t>”</w:t>
              </w:r>
            </w:smartTag>
          </w:p>
        </w:tc>
        <w:tc>
          <w:tcPr>
            <w:tcW w:w="6804"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21"/>
              <w:widowControl w:val="0"/>
              <w:spacing w:after="0" w:line="240" w:lineRule="auto"/>
              <w:ind w:right="6"/>
              <w:rPr>
                <w:lang w:val="uz-Cyrl-UZ"/>
              </w:rPr>
            </w:pPr>
            <w:r w:rsidRPr="00611C35">
              <w:rPr>
                <w:lang w:val="uz-Cyrl-UZ"/>
              </w:rPr>
              <w:t xml:space="preserve">Организм ва системалар функциялари  ва хусусиятларини билмайди, вазиятли масалани еча олмайди. </w:t>
            </w:r>
          </w:p>
        </w:tc>
      </w:tr>
    </w:tbl>
    <w:p w:rsidR="00611C35" w:rsidRPr="00611C35" w:rsidRDefault="00611C35" w:rsidP="00611C35">
      <w:pPr>
        <w:spacing w:after="0" w:line="240" w:lineRule="auto"/>
        <w:jc w:val="center"/>
        <w:rPr>
          <w:rFonts w:ascii="Times New Roman" w:hAnsi="Times New Roman" w:cs="Times New Roman"/>
          <w:lang w:val="uz-Cyrl-UZ"/>
        </w:rPr>
      </w:pPr>
    </w:p>
    <w:p w:rsidR="00611C35" w:rsidRPr="00611C35" w:rsidRDefault="00611C35" w:rsidP="00611C35">
      <w:pPr>
        <w:pStyle w:val="a3"/>
        <w:spacing w:after="0"/>
        <w:jc w:val="center"/>
        <w:rPr>
          <w:sz w:val="28"/>
          <w:szCs w:val="28"/>
          <w:lang w:val="uz-Cyrl-UZ"/>
        </w:rPr>
      </w:pPr>
      <w:r w:rsidRPr="00611C35">
        <w:rPr>
          <w:sz w:val="28"/>
          <w:szCs w:val="28"/>
          <w:lang w:val="uz-Cyrl-UZ"/>
        </w:rPr>
        <w:t>ЯКУНИЙ БАҲОЛАШ</w:t>
      </w:r>
    </w:p>
    <w:p w:rsidR="00611C35" w:rsidRPr="00611C35" w:rsidRDefault="00611C35" w:rsidP="00611C35">
      <w:pPr>
        <w:pStyle w:val="a3"/>
        <w:spacing w:after="0"/>
        <w:ind w:left="0" w:right="75" w:firstLine="708"/>
        <w:jc w:val="both"/>
        <w:rPr>
          <w:sz w:val="28"/>
          <w:szCs w:val="28"/>
          <w:lang w:val="uz-Cyrl-UZ"/>
        </w:rPr>
      </w:pPr>
      <w:r w:rsidRPr="00611C35">
        <w:rPr>
          <w:sz w:val="28"/>
          <w:szCs w:val="28"/>
          <w:lang w:val="uz-Cyrl-UZ"/>
        </w:rPr>
        <w:t xml:space="preserve">ЯБда талабанинг билим, кўникма ва малакалари фаннинг умумий мазмуни доирасида бахоланади. ЯБ фан семестр тугаганидан сўнг 2 босқичда:  кафедрада амалий кўникмалар ва OSE, тест марказида тест синови шаклида ўтказилади. </w:t>
      </w:r>
    </w:p>
    <w:p w:rsidR="00611C35" w:rsidRPr="00611C35" w:rsidRDefault="00611C35" w:rsidP="00611C35">
      <w:pPr>
        <w:pStyle w:val="a3"/>
        <w:spacing w:after="0"/>
        <w:ind w:right="75" w:firstLine="425"/>
        <w:jc w:val="both"/>
        <w:rPr>
          <w:sz w:val="28"/>
          <w:szCs w:val="28"/>
          <w:lang w:val="uz-Cyrl-UZ"/>
        </w:rPr>
      </w:pPr>
      <w:r w:rsidRPr="00611C35">
        <w:rPr>
          <w:sz w:val="28"/>
          <w:szCs w:val="28"/>
          <w:lang w:val="uz-Cyrl-UZ"/>
        </w:rPr>
        <w:t xml:space="preserve">ЖБ, ТМИ ва ОБга ажратилган умумий балларнинг ҳар биридан саралаш балини тўплаган талабага ЯБга иштирок этиш хуқуқи берилади. </w:t>
      </w:r>
    </w:p>
    <w:p w:rsidR="00611C35" w:rsidRPr="00611C35" w:rsidRDefault="00611C35" w:rsidP="00611C35">
      <w:pPr>
        <w:spacing w:after="0" w:line="240" w:lineRule="auto"/>
        <w:ind w:firstLine="709"/>
        <w:jc w:val="both"/>
        <w:rPr>
          <w:rFonts w:ascii="Times New Roman" w:hAnsi="Times New Roman" w:cs="Times New Roman"/>
          <w:bCs/>
          <w:sz w:val="28"/>
          <w:szCs w:val="28"/>
          <w:lang w:val="uz-Cyrl-UZ"/>
        </w:rPr>
      </w:pPr>
      <w:r w:rsidRPr="00611C35">
        <w:rPr>
          <w:rFonts w:ascii="Times New Roman" w:hAnsi="Times New Roman" w:cs="Times New Roman"/>
          <w:bCs/>
          <w:sz w:val="28"/>
          <w:szCs w:val="28"/>
          <w:lang w:val="uz-Cyrl-UZ"/>
        </w:rPr>
        <w:t>Академия ректорининг буйруғи билан ички назорат ва мониторинг бўлими раҳбарлигида тузилган комиссия иштирокида якуний назоратни ўтказиш жараёни даврий равишда ўрганиб борилади ва уни ўтказиш тартиблари бузилган ҳолларда,  якуний назорат натижалари бекор қилинади ва якуний назорат қайта ўтказилади.</w:t>
      </w:r>
    </w:p>
    <w:p w:rsidR="00611C35" w:rsidRPr="00611C35" w:rsidRDefault="00611C35" w:rsidP="00611C35">
      <w:pPr>
        <w:spacing w:after="0" w:line="240" w:lineRule="auto"/>
        <w:ind w:firstLine="709"/>
        <w:jc w:val="both"/>
        <w:rPr>
          <w:rFonts w:ascii="Times New Roman" w:hAnsi="Times New Roman" w:cs="Times New Roman"/>
          <w:bCs/>
          <w:sz w:val="28"/>
          <w:szCs w:val="28"/>
          <w:lang w:val="uz-Cyrl-UZ"/>
        </w:rPr>
      </w:pPr>
    </w:p>
    <w:p w:rsidR="00611C35" w:rsidRPr="00611C35" w:rsidRDefault="00611C35" w:rsidP="00611C35">
      <w:pPr>
        <w:spacing w:after="0" w:line="240" w:lineRule="auto"/>
        <w:jc w:val="center"/>
        <w:rPr>
          <w:rFonts w:ascii="Times New Roman" w:hAnsi="Times New Roman" w:cs="Times New Roman"/>
          <w:sz w:val="28"/>
          <w:szCs w:val="28"/>
        </w:rPr>
      </w:pPr>
      <w:r w:rsidRPr="00611C35">
        <w:rPr>
          <w:rFonts w:ascii="Times New Roman" w:hAnsi="Times New Roman" w:cs="Times New Roman"/>
          <w:sz w:val="28"/>
          <w:szCs w:val="28"/>
          <w:lang w:val="uz-Cyrl-UZ"/>
        </w:rPr>
        <w:t xml:space="preserve">Нормал физиология </w:t>
      </w:r>
      <w:proofErr w:type="spellStart"/>
      <w:r w:rsidRPr="00611C35">
        <w:rPr>
          <w:rFonts w:ascii="Times New Roman" w:hAnsi="Times New Roman" w:cs="Times New Roman"/>
          <w:sz w:val="28"/>
          <w:szCs w:val="28"/>
        </w:rPr>
        <w:t>фани</w:t>
      </w:r>
      <w:proofErr w:type="spellEnd"/>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бўйича</w:t>
      </w:r>
      <w:proofErr w:type="spellEnd"/>
      <w:r w:rsidRPr="00611C35">
        <w:rPr>
          <w:rFonts w:ascii="Times New Roman" w:hAnsi="Times New Roman" w:cs="Times New Roman"/>
          <w:sz w:val="28"/>
          <w:szCs w:val="28"/>
          <w:lang w:val="uz-Cyrl-UZ"/>
        </w:rPr>
        <w:t xml:space="preserve"> амалий кўникмаларни</w:t>
      </w:r>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бахолаш</w:t>
      </w:r>
      <w:proofErr w:type="spellEnd"/>
      <w:r w:rsidRPr="00611C35">
        <w:rPr>
          <w:rFonts w:ascii="Times New Roman" w:hAnsi="Times New Roman" w:cs="Times New Roman"/>
          <w:sz w:val="28"/>
          <w:szCs w:val="28"/>
        </w:rPr>
        <w:t xml:space="preserve"> </w:t>
      </w:r>
      <w:proofErr w:type="spellStart"/>
      <w:r w:rsidRPr="00611C35">
        <w:rPr>
          <w:rFonts w:ascii="Times New Roman" w:hAnsi="Times New Roman" w:cs="Times New Roman"/>
          <w:sz w:val="28"/>
          <w:szCs w:val="28"/>
        </w:rPr>
        <w:t>мезонлари</w:t>
      </w:r>
      <w:proofErr w:type="spellEnd"/>
    </w:p>
    <w:p w:rsidR="00611C35" w:rsidRPr="00611C35" w:rsidRDefault="00611C35" w:rsidP="00611C35">
      <w:pPr>
        <w:spacing w:after="0" w:line="240" w:lineRule="auto"/>
        <w:jc w:val="center"/>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7087"/>
      </w:tblGrid>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rPr>
              <w:t>Балл</w:t>
            </w:r>
            <w:r w:rsidRPr="00611C35">
              <w:rPr>
                <w:rFonts w:ascii="Times New Roman" w:hAnsi="Times New Roman" w:cs="Times New Roman"/>
                <w:lang w:val="uz-Cyrl-UZ"/>
              </w:rPr>
              <w:t xml:space="preserve"> (%)</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rPr>
              <w:t>Ба</w:t>
            </w:r>
            <w:r w:rsidRPr="00611C35">
              <w:rPr>
                <w:rFonts w:ascii="Times New Roman" w:hAnsi="Times New Roman" w:cs="Times New Roman"/>
                <w:lang w:val="uz-Cyrl-UZ"/>
              </w:rPr>
              <w:t>ҳ</w:t>
            </w:r>
            <w:r w:rsidRPr="00611C35">
              <w:rPr>
                <w:rFonts w:ascii="Times New Roman" w:hAnsi="Times New Roman" w:cs="Times New Roman"/>
              </w:rPr>
              <w:t>о</w:t>
            </w:r>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proofErr w:type="spellStart"/>
            <w:r w:rsidRPr="00611C35">
              <w:rPr>
                <w:rFonts w:ascii="Times New Roman" w:hAnsi="Times New Roman" w:cs="Times New Roman"/>
              </w:rPr>
              <w:t>Талабанинг</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билим</w:t>
            </w:r>
            <w:proofErr w:type="spellEnd"/>
            <w:r w:rsidRPr="00611C35">
              <w:rPr>
                <w:rFonts w:ascii="Times New Roman" w:hAnsi="Times New Roman" w:cs="Times New Roman"/>
              </w:rPr>
              <w:t xml:space="preserve"> </w:t>
            </w:r>
            <w:proofErr w:type="spellStart"/>
            <w:r w:rsidRPr="00611C35">
              <w:rPr>
                <w:rFonts w:ascii="Times New Roman" w:hAnsi="Times New Roman" w:cs="Times New Roman"/>
              </w:rPr>
              <w:t>даражаси</w:t>
            </w:r>
            <w:proofErr w:type="spellEnd"/>
          </w:p>
        </w:tc>
      </w:tr>
      <w:tr w:rsidR="00611C35" w:rsidRPr="00ED548D"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96-100%</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Аъло “</w:t>
            </w:r>
            <w:smartTag w:uri="urn:schemas-microsoft-com:office:smarttags" w:element="metricconverter">
              <w:smartTagPr>
                <w:attr w:name="ProductID" w:val="5”"/>
              </w:smartTagPr>
              <w:r w:rsidRPr="00611C35">
                <w:rPr>
                  <w:rFonts w:ascii="Times New Roman" w:hAnsi="Times New Roman" w:cs="Times New Roman"/>
                  <w:lang w:val="uz-Cyrl-UZ"/>
                </w:rPr>
                <w:t>5”</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Амалий ишларни юқори сифатли, аниқ , тўла қадам-бақадам бажарилиши</w:t>
            </w: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91-95%</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Аъло “</w:t>
            </w:r>
            <w:smartTag w:uri="urn:schemas-microsoft-com:office:smarttags" w:element="metricconverter">
              <w:smartTagPr>
                <w:attr w:name="ProductID" w:val="5”"/>
              </w:smartTagPr>
              <w:r w:rsidRPr="00611C35">
                <w:rPr>
                  <w:rFonts w:ascii="Times New Roman" w:hAnsi="Times New Roman" w:cs="Times New Roman"/>
                  <w:lang w:val="uz-Cyrl-UZ"/>
                </w:rPr>
                <w:t>5”</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Амалий ишларни аниқ, тўлиқ қадам-бақадам бажарилиши</w:t>
            </w:r>
          </w:p>
          <w:p w:rsidR="00611C35" w:rsidRPr="00611C35" w:rsidRDefault="00611C35" w:rsidP="00611C35">
            <w:pPr>
              <w:spacing w:after="0" w:line="240" w:lineRule="auto"/>
              <w:jc w:val="both"/>
              <w:rPr>
                <w:rFonts w:ascii="Times New Roman" w:hAnsi="Times New Roman" w:cs="Times New Roman"/>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86-90%</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lang w:val="uz-Cyrl-UZ"/>
              </w:rPr>
              <w:t>Аъло “</w:t>
            </w:r>
            <w:smartTag w:uri="urn:schemas-microsoft-com:office:smarttags" w:element="metricconverter">
              <w:smartTagPr>
                <w:attr w:name="ProductID" w:val="5”"/>
              </w:smartTagPr>
              <w:r w:rsidRPr="00611C35">
                <w:rPr>
                  <w:rFonts w:ascii="Times New Roman" w:hAnsi="Times New Roman" w:cs="Times New Roman"/>
                  <w:lang w:val="uz-Cyrl-UZ"/>
                </w:rPr>
                <w:t>5”</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Амалий иш</w:t>
            </w:r>
            <w:r w:rsidRPr="00611C35">
              <w:rPr>
                <w:rFonts w:ascii="Times New Roman" w:hAnsi="Times New Roman" w:cs="Times New Roman"/>
              </w:rPr>
              <w:t>л</w:t>
            </w:r>
            <w:r w:rsidRPr="00611C35">
              <w:rPr>
                <w:rFonts w:ascii="Times New Roman" w:hAnsi="Times New Roman" w:cs="Times New Roman"/>
                <w:lang w:val="uz-Cyrl-UZ"/>
              </w:rPr>
              <w:t>арни  тўлиқ қадамба- қадам бажарилиши</w:t>
            </w:r>
          </w:p>
          <w:p w:rsidR="00611C35" w:rsidRPr="00611C35" w:rsidRDefault="00611C35" w:rsidP="00611C35">
            <w:pPr>
              <w:spacing w:after="0" w:line="240" w:lineRule="auto"/>
              <w:jc w:val="both"/>
              <w:rPr>
                <w:rFonts w:ascii="Times New Roman" w:hAnsi="Times New Roman" w:cs="Times New Roman"/>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81-85%</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Яхши “</w:t>
            </w:r>
            <w:smartTag w:uri="urn:schemas-microsoft-com:office:smarttags" w:element="metricconverter">
              <w:smartTagPr>
                <w:attr w:name="ProductID" w:val="4”"/>
              </w:smartTagPr>
              <w:r w:rsidRPr="00611C35">
                <w:rPr>
                  <w:rFonts w:ascii="Times New Roman" w:hAnsi="Times New Roman" w:cs="Times New Roman"/>
                  <w:lang w:val="uz-Cyrl-UZ"/>
                </w:rPr>
                <w:t>4”</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Амалий ишларни сифатли бажарилиши,  1-2 қадамда камчиликлар мавжудлиги.</w:t>
            </w:r>
          </w:p>
          <w:p w:rsidR="00611C35" w:rsidRPr="00611C35" w:rsidRDefault="00611C35" w:rsidP="00611C35">
            <w:pPr>
              <w:spacing w:after="0" w:line="240" w:lineRule="auto"/>
              <w:jc w:val="both"/>
              <w:rPr>
                <w:rFonts w:ascii="Times New Roman" w:hAnsi="Times New Roman" w:cs="Times New Roman"/>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76-80%</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lang w:val="uz-Cyrl-UZ"/>
              </w:rPr>
              <w:t>Яхши “</w:t>
            </w:r>
            <w:smartTag w:uri="urn:schemas-microsoft-com:office:smarttags" w:element="metricconverter">
              <w:smartTagPr>
                <w:attr w:name="ProductID" w:val="4”"/>
              </w:smartTagPr>
              <w:r w:rsidRPr="00611C35">
                <w:rPr>
                  <w:rFonts w:ascii="Times New Roman" w:hAnsi="Times New Roman" w:cs="Times New Roman"/>
                  <w:lang w:val="uz-Cyrl-UZ"/>
                </w:rPr>
                <w:t>4”</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Ишни тўғри бажарилиши 2-3 қадамда камчиликлар мавжудлиги.</w:t>
            </w:r>
          </w:p>
          <w:p w:rsidR="00611C35" w:rsidRPr="00611C35" w:rsidRDefault="00611C35" w:rsidP="00611C35">
            <w:pPr>
              <w:spacing w:after="0" w:line="240" w:lineRule="auto"/>
              <w:jc w:val="both"/>
              <w:rPr>
                <w:rFonts w:ascii="Times New Roman" w:hAnsi="Times New Roman" w:cs="Times New Roman"/>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71-75%</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lang w:val="uz-Cyrl-UZ"/>
              </w:rPr>
              <w:t>Яхши “</w:t>
            </w:r>
            <w:smartTag w:uri="urn:schemas-microsoft-com:office:smarttags" w:element="metricconverter">
              <w:smartTagPr>
                <w:attr w:name="ProductID" w:val="4”"/>
              </w:smartTagPr>
              <w:r w:rsidRPr="00611C35">
                <w:rPr>
                  <w:rFonts w:ascii="Times New Roman" w:hAnsi="Times New Roman" w:cs="Times New Roman"/>
                  <w:lang w:val="uz-Cyrl-UZ"/>
                </w:rPr>
                <w:t>4”</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Ишни тўғри бажарилиши 3-4  қадамда камчиликлар мавжудлиги.</w:t>
            </w:r>
          </w:p>
          <w:p w:rsidR="00611C35" w:rsidRPr="00611C35" w:rsidRDefault="00611C35" w:rsidP="00611C35">
            <w:pPr>
              <w:spacing w:after="0" w:line="240" w:lineRule="auto"/>
              <w:jc w:val="both"/>
              <w:rPr>
                <w:rFonts w:ascii="Times New Roman" w:hAnsi="Times New Roman" w:cs="Times New Roman"/>
                <w:lang w:val="uz-Cyrl-UZ"/>
              </w:rPr>
            </w:pPr>
          </w:p>
        </w:tc>
      </w:tr>
      <w:tr w:rsidR="00611C35" w:rsidRPr="00ED548D"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66-70%</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Қониқарли “</w:t>
            </w:r>
            <w:smartTag w:uri="urn:schemas-microsoft-com:office:smarttags" w:element="metricconverter">
              <w:smartTagPr>
                <w:attr w:name="ProductID" w:val="3”"/>
              </w:smartTagPr>
              <w:r w:rsidRPr="00611C35">
                <w:rPr>
                  <w:rFonts w:ascii="Times New Roman" w:hAnsi="Times New Roman" w:cs="Times New Roman"/>
                  <w:lang w:val="uz-Cyrl-UZ"/>
                </w:rPr>
                <w:t>3”</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Ишларни бажаришда айрим камчиликлар бўлиши, ноаниқ</w:t>
            </w:r>
          </w:p>
          <w:p w:rsidR="00611C35" w:rsidRPr="00611C35" w:rsidRDefault="00611C35" w:rsidP="00611C35">
            <w:pPr>
              <w:pStyle w:val="a3"/>
              <w:widowControl w:val="0"/>
              <w:spacing w:after="0"/>
              <w:ind w:left="0"/>
              <w:jc w:val="both"/>
              <w:rPr>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61-65%</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Қониқарли “</w:t>
            </w:r>
            <w:smartTag w:uri="urn:schemas-microsoft-com:office:smarttags" w:element="metricconverter">
              <w:smartTagPr>
                <w:attr w:name="ProductID" w:val="3”"/>
              </w:smartTagPr>
              <w:r w:rsidRPr="00611C35">
                <w:rPr>
                  <w:rFonts w:ascii="Times New Roman" w:hAnsi="Times New Roman" w:cs="Times New Roman"/>
                  <w:lang w:val="uz-Cyrl-UZ"/>
                </w:rPr>
                <w:t>3”</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Ишларни бажаришда жиддий хатолар бўлиши</w:t>
            </w:r>
          </w:p>
          <w:p w:rsidR="00611C35" w:rsidRPr="00611C35" w:rsidRDefault="00611C35" w:rsidP="00611C35">
            <w:pPr>
              <w:pStyle w:val="a3"/>
              <w:widowControl w:val="0"/>
              <w:spacing w:after="0"/>
              <w:ind w:left="0"/>
              <w:jc w:val="both"/>
              <w:rPr>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55-60%</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rPr>
            </w:pPr>
            <w:r w:rsidRPr="00611C35">
              <w:rPr>
                <w:rFonts w:ascii="Times New Roman" w:hAnsi="Times New Roman" w:cs="Times New Roman"/>
                <w:lang w:val="uz-Cyrl-UZ"/>
              </w:rPr>
              <w:t>Қониқарли “</w:t>
            </w:r>
            <w:smartTag w:uri="urn:schemas-microsoft-com:office:smarttags" w:element="metricconverter">
              <w:smartTagPr>
                <w:attr w:name="ProductID" w:val="3”"/>
              </w:smartTagPr>
              <w:r w:rsidRPr="00611C35">
                <w:rPr>
                  <w:rFonts w:ascii="Times New Roman" w:hAnsi="Times New Roman" w:cs="Times New Roman"/>
                  <w:lang w:val="uz-Cyrl-UZ"/>
                </w:rPr>
                <w:t>3”</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rPr>
                <w:rFonts w:ascii="Times New Roman" w:hAnsi="Times New Roman" w:cs="Times New Roman"/>
                <w:lang w:val="uz-Cyrl-UZ"/>
              </w:rPr>
            </w:pPr>
            <w:r w:rsidRPr="00611C35">
              <w:rPr>
                <w:rFonts w:ascii="Times New Roman" w:hAnsi="Times New Roman" w:cs="Times New Roman"/>
                <w:lang w:val="uz-Cyrl-UZ"/>
              </w:rPr>
              <w:t>Ишларни палапартиш бажарилиши, хатоларга йўл қўйилиши.</w:t>
            </w:r>
          </w:p>
          <w:p w:rsidR="00611C35" w:rsidRPr="00611C35" w:rsidRDefault="00611C35" w:rsidP="00611C35">
            <w:pPr>
              <w:pStyle w:val="a3"/>
              <w:widowControl w:val="0"/>
              <w:spacing w:after="0"/>
              <w:ind w:left="0"/>
              <w:jc w:val="both"/>
              <w:rPr>
                <w:lang w:val="uz-Cyrl-UZ"/>
              </w:rPr>
            </w:pPr>
          </w:p>
        </w:tc>
      </w:tr>
      <w:tr w:rsidR="00611C35" w:rsidRPr="00611C35" w:rsidTr="007A323A">
        <w:tc>
          <w:tcPr>
            <w:tcW w:w="1242"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pStyle w:val="a3"/>
              <w:widowControl w:val="0"/>
              <w:spacing w:after="0"/>
              <w:ind w:left="0"/>
              <w:jc w:val="center"/>
              <w:rPr>
                <w:lang w:val="uz-Cyrl-UZ"/>
              </w:rPr>
            </w:pPr>
            <w:r w:rsidRPr="00611C35">
              <w:rPr>
                <w:lang w:val="uz-Cyrl-UZ"/>
              </w:rPr>
              <w:t>30- 54%</w:t>
            </w:r>
          </w:p>
        </w:tc>
        <w:tc>
          <w:tcPr>
            <w:tcW w:w="1560"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center"/>
              <w:rPr>
                <w:rFonts w:ascii="Times New Roman" w:hAnsi="Times New Roman" w:cs="Times New Roman"/>
                <w:lang w:val="uz-Cyrl-UZ"/>
              </w:rPr>
            </w:pPr>
            <w:r w:rsidRPr="00611C35">
              <w:rPr>
                <w:rFonts w:ascii="Times New Roman" w:hAnsi="Times New Roman" w:cs="Times New Roman"/>
                <w:lang w:val="uz-Cyrl-UZ"/>
              </w:rPr>
              <w:t>Қониқарсиз “</w:t>
            </w:r>
            <w:smartTag w:uri="urn:schemas-microsoft-com:office:smarttags" w:element="metricconverter">
              <w:smartTagPr>
                <w:attr w:name="ProductID" w:val="2”"/>
              </w:smartTagPr>
              <w:r w:rsidRPr="00611C35">
                <w:rPr>
                  <w:rFonts w:ascii="Times New Roman" w:hAnsi="Times New Roman" w:cs="Times New Roman"/>
                  <w:lang w:val="uz-Cyrl-UZ"/>
                </w:rPr>
                <w:t>2”</w:t>
              </w:r>
            </w:smartTag>
          </w:p>
        </w:tc>
        <w:tc>
          <w:tcPr>
            <w:tcW w:w="7087" w:type="dxa"/>
            <w:tcBorders>
              <w:top w:val="single" w:sz="4" w:space="0" w:color="auto"/>
              <w:left w:val="single" w:sz="4" w:space="0" w:color="auto"/>
              <w:bottom w:val="single" w:sz="4" w:space="0" w:color="auto"/>
              <w:right w:val="single" w:sz="4" w:space="0" w:color="auto"/>
            </w:tcBorders>
          </w:tcPr>
          <w:p w:rsidR="00611C35" w:rsidRPr="00611C35" w:rsidRDefault="00611C35" w:rsidP="00611C35">
            <w:pPr>
              <w:spacing w:after="0" w:line="240" w:lineRule="auto"/>
              <w:jc w:val="both"/>
              <w:rPr>
                <w:rFonts w:ascii="Times New Roman" w:hAnsi="Times New Roman" w:cs="Times New Roman"/>
                <w:lang w:val="uz-Cyrl-UZ"/>
              </w:rPr>
            </w:pPr>
            <w:r w:rsidRPr="00611C35">
              <w:rPr>
                <w:rFonts w:ascii="Times New Roman" w:hAnsi="Times New Roman" w:cs="Times New Roman"/>
                <w:lang w:val="uz-Cyrl-UZ"/>
              </w:rPr>
              <w:t>Ишларни бажарилишини аниқ тасаввурига эга эмаслик ва уларни бажараолмаслик</w:t>
            </w:r>
          </w:p>
        </w:tc>
      </w:tr>
    </w:tbl>
    <w:p w:rsidR="00611C35" w:rsidRPr="00611C35" w:rsidRDefault="00611C35" w:rsidP="00611C35">
      <w:pPr>
        <w:spacing w:after="0" w:line="240" w:lineRule="auto"/>
        <w:ind w:firstLine="709"/>
        <w:jc w:val="center"/>
        <w:rPr>
          <w:rFonts w:ascii="Times New Roman" w:hAnsi="Times New Roman" w:cs="Times New Roman"/>
          <w:b/>
          <w:bCs/>
          <w:sz w:val="28"/>
          <w:szCs w:val="28"/>
          <w:lang w:val="uz-Cyrl-UZ"/>
        </w:rPr>
      </w:pPr>
    </w:p>
    <w:p w:rsidR="00611C35" w:rsidRPr="00611C35" w:rsidRDefault="00611C35" w:rsidP="00611C35">
      <w:pPr>
        <w:spacing w:after="0" w:line="240" w:lineRule="auto"/>
        <w:ind w:firstLine="709"/>
        <w:jc w:val="center"/>
        <w:rPr>
          <w:rFonts w:ascii="Times New Roman" w:hAnsi="Times New Roman" w:cs="Times New Roman"/>
          <w:b/>
          <w:bCs/>
          <w:sz w:val="28"/>
          <w:szCs w:val="28"/>
          <w:lang w:val="uz-Cyrl-UZ"/>
        </w:rPr>
      </w:pPr>
    </w:p>
    <w:p w:rsidR="00611C35" w:rsidRDefault="00611C35" w:rsidP="00611C35">
      <w:pPr>
        <w:spacing w:after="0" w:line="240" w:lineRule="auto"/>
        <w:ind w:firstLine="709"/>
        <w:jc w:val="center"/>
        <w:rPr>
          <w:rFonts w:ascii="Times New Roman" w:hAnsi="Times New Roman" w:cs="Times New Roman"/>
          <w:b/>
          <w:bCs/>
          <w:sz w:val="28"/>
          <w:szCs w:val="28"/>
          <w:lang w:val="uz-Cyrl-UZ"/>
        </w:rPr>
      </w:pPr>
      <w:bookmarkStart w:id="0" w:name="_GoBack"/>
      <w:bookmarkEnd w:id="0"/>
    </w:p>
    <w:p w:rsidR="00431683" w:rsidRDefault="00431683" w:rsidP="00611C35">
      <w:pPr>
        <w:spacing w:after="0" w:line="240" w:lineRule="auto"/>
        <w:ind w:firstLine="709"/>
        <w:jc w:val="center"/>
        <w:rPr>
          <w:rFonts w:ascii="Times New Roman" w:hAnsi="Times New Roman" w:cs="Times New Roman"/>
          <w:b/>
          <w:bCs/>
          <w:sz w:val="28"/>
          <w:szCs w:val="28"/>
          <w:lang w:val="uz-Cyrl-UZ"/>
        </w:rPr>
      </w:pPr>
    </w:p>
    <w:p w:rsidR="00431683" w:rsidRDefault="00431683" w:rsidP="00611C35">
      <w:pPr>
        <w:spacing w:after="0" w:line="240" w:lineRule="auto"/>
        <w:ind w:firstLine="709"/>
        <w:jc w:val="center"/>
        <w:rPr>
          <w:rFonts w:ascii="Times New Roman" w:hAnsi="Times New Roman" w:cs="Times New Roman"/>
          <w:b/>
          <w:bCs/>
          <w:sz w:val="28"/>
          <w:szCs w:val="28"/>
          <w:lang w:val="uz-Cyrl-UZ"/>
        </w:rPr>
      </w:pPr>
    </w:p>
    <w:p w:rsidR="00431683" w:rsidRDefault="00431683" w:rsidP="00611C35">
      <w:pPr>
        <w:spacing w:after="0" w:line="240" w:lineRule="auto"/>
        <w:ind w:firstLine="709"/>
        <w:jc w:val="center"/>
        <w:rPr>
          <w:rFonts w:ascii="Times New Roman" w:hAnsi="Times New Roman" w:cs="Times New Roman"/>
          <w:b/>
          <w:bCs/>
          <w:sz w:val="28"/>
          <w:szCs w:val="28"/>
          <w:lang w:val="uz-Cyrl-UZ"/>
        </w:rPr>
      </w:pPr>
    </w:p>
    <w:p w:rsidR="00431683" w:rsidRPr="00611C35" w:rsidRDefault="00431683" w:rsidP="00611C35">
      <w:pPr>
        <w:spacing w:after="0" w:line="240" w:lineRule="auto"/>
        <w:ind w:firstLine="709"/>
        <w:jc w:val="center"/>
        <w:rPr>
          <w:rFonts w:ascii="Times New Roman" w:hAnsi="Times New Roman" w:cs="Times New Roman"/>
          <w:b/>
          <w:bCs/>
          <w:sz w:val="28"/>
          <w:szCs w:val="28"/>
          <w:lang w:val="uz-Cyrl-UZ"/>
        </w:rPr>
      </w:pPr>
    </w:p>
    <w:sectPr w:rsidR="00431683" w:rsidRPr="00611C35" w:rsidSect="00603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00D2"/>
    <w:multiLevelType w:val="hybridMultilevel"/>
    <w:tmpl w:val="28C8E4CA"/>
    <w:lvl w:ilvl="0" w:tplc="F27E7AB0">
      <w:start w:val="1"/>
      <w:numFmt w:val="decimal"/>
      <w:lvlText w:val="%1."/>
      <w:lvlJc w:val="left"/>
      <w:pPr>
        <w:tabs>
          <w:tab w:val="num" w:pos="643"/>
        </w:tabs>
        <w:ind w:left="643" w:hanging="360"/>
      </w:pPr>
      <w:rPr>
        <w:rFonts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1" w15:restartNumberingAfterBreak="0">
    <w:nsid w:val="34736E8A"/>
    <w:multiLevelType w:val="hybridMultilevel"/>
    <w:tmpl w:val="C4B8742C"/>
    <w:lvl w:ilvl="0" w:tplc="F27E7AB0">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61D2B68"/>
    <w:multiLevelType w:val="hybridMultilevel"/>
    <w:tmpl w:val="3A4CCE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145E77"/>
    <w:multiLevelType w:val="hybridMultilevel"/>
    <w:tmpl w:val="86C470E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35"/>
    <w:rsid w:val="00431683"/>
    <w:rsid w:val="00603264"/>
    <w:rsid w:val="00611C35"/>
    <w:rsid w:val="008871CC"/>
    <w:rsid w:val="00ED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71F15A17"/>
  <w15:docId w15:val="{0BC4B70D-DA26-4022-B013-45770AA2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11C35"/>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611C35"/>
    <w:rPr>
      <w:rFonts w:ascii="Times New Roman" w:eastAsia="Times New Roman" w:hAnsi="Times New Roman" w:cs="Times New Roman"/>
      <w:sz w:val="20"/>
      <w:szCs w:val="20"/>
    </w:rPr>
  </w:style>
  <w:style w:type="paragraph" w:styleId="21">
    <w:name w:val="Body Text 2"/>
    <w:basedOn w:val="a"/>
    <w:link w:val="22"/>
    <w:rsid w:val="00611C3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11C35"/>
    <w:rPr>
      <w:rFonts w:ascii="Times New Roman" w:eastAsia="Times New Roman" w:hAnsi="Times New Roman" w:cs="Times New Roman"/>
      <w:sz w:val="24"/>
      <w:szCs w:val="24"/>
    </w:rPr>
  </w:style>
  <w:style w:type="paragraph" w:styleId="a3">
    <w:name w:val="Body Text Indent"/>
    <w:basedOn w:val="a"/>
    <w:link w:val="a4"/>
    <w:rsid w:val="00611C3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11C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dc:creator>
  <cp:keywords/>
  <dc:description/>
  <cp:lastModifiedBy>Admin</cp:lastModifiedBy>
  <cp:revision>2</cp:revision>
  <dcterms:created xsi:type="dcterms:W3CDTF">2018-02-27T10:11:00Z</dcterms:created>
  <dcterms:modified xsi:type="dcterms:W3CDTF">2018-02-27T10:11:00Z</dcterms:modified>
</cp:coreProperties>
</file>